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E8367" w14:textId="77777777" w:rsidR="005B5AC8" w:rsidRPr="00BD1174" w:rsidRDefault="00000000">
      <w:pPr>
        <w:pStyle w:val="CVName"/>
        <w:rPr>
          <w:sz w:val="32"/>
          <w:szCs w:val="32"/>
        </w:rPr>
      </w:pPr>
      <w:r w:rsidRPr="00BD1174">
        <w:rPr>
          <w:sz w:val="32"/>
          <w:szCs w:val="32"/>
        </w:rPr>
        <w:t>MATTHEW MCGRATH, M.S.</w:t>
      </w:r>
    </w:p>
    <w:p w14:paraId="1B83C7FC" w14:textId="7710F047" w:rsidR="005B5AC8" w:rsidRPr="00BD1174" w:rsidRDefault="00000000">
      <w:pPr>
        <w:pStyle w:val="CVContact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 xml:space="preserve">University of Cincinnati, School of Criminal Justice  |  Cincinnati, OH  |  </w:t>
      </w:r>
      <w:hyperlink r:id="rId8" w:history="1">
        <w:r w:rsidR="00BD1174" w:rsidRPr="005055C8">
          <w:rPr>
            <w:rStyle w:val="Hyperlink"/>
            <w:rFonts w:cs="Times New Roman"/>
            <w:color w:val="auto"/>
            <w:sz w:val="24"/>
            <w:szCs w:val="24"/>
            <w:u w:val="none"/>
          </w:rPr>
          <w:t>mcgratm2@mail.uc.edu</w:t>
        </w:r>
      </w:hyperlink>
    </w:p>
    <w:p w14:paraId="299BBF8D" w14:textId="6A8BAEBB" w:rsidR="005B5AC8" w:rsidRDefault="005B5AC8">
      <w:pPr>
        <w:pStyle w:val="CVContact"/>
        <w:spacing w:after="80"/>
        <w:rPr>
          <w:rFonts w:cs="Times New Roman"/>
          <w:color w:val="0000FF"/>
          <w:sz w:val="24"/>
          <w:szCs w:val="24"/>
          <w:u w:val="single"/>
        </w:rPr>
      </w:pPr>
      <w:hyperlink r:id="rId9">
        <w:r w:rsidRPr="00BD1174">
          <w:rPr>
            <w:rFonts w:cs="Times New Roman"/>
            <w:color w:val="0000FF"/>
            <w:sz w:val="24"/>
            <w:szCs w:val="24"/>
            <w:u w:val="single"/>
          </w:rPr>
          <w:t>Google Scholar</w:t>
        </w:r>
      </w:hyperlink>
      <w:r w:rsidRPr="00BD1174">
        <w:rPr>
          <w:rFonts w:cs="Times New Roman"/>
          <w:sz w:val="24"/>
          <w:szCs w:val="24"/>
        </w:rPr>
        <w:t xml:space="preserve">  |  </w:t>
      </w:r>
      <w:hyperlink r:id="rId10">
        <w:r w:rsidRPr="00BD1174">
          <w:rPr>
            <w:rFonts w:cs="Times New Roman"/>
            <w:color w:val="0000FF"/>
            <w:sz w:val="24"/>
            <w:szCs w:val="24"/>
            <w:u w:val="single"/>
          </w:rPr>
          <w:t>ORCID</w:t>
        </w:r>
        <w:r>
          <w:rPr>
            <w:rFonts w:cs="Times New Roman"/>
            <w:color w:val="0000FF"/>
            <w:sz w:val="24"/>
            <w:szCs w:val="24"/>
            <w:u w:val="single"/>
          </w:rPr>
          <w:t>:</w:t>
        </w:r>
        <w:r w:rsidRPr="00BD1174">
          <w:rPr>
            <w:rFonts w:cs="Times New Roman"/>
            <w:color w:val="0000FF"/>
            <w:sz w:val="24"/>
            <w:szCs w:val="24"/>
            <w:u w:val="single"/>
          </w:rPr>
          <w:t xml:space="preserve"> 0009-0006-4011-0687</w:t>
        </w:r>
      </w:hyperlink>
    </w:p>
    <w:p w14:paraId="13B8CC01" w14:textId="77777777" w:rsidR="002554EF" w:rsidRPr="00BD1174" w:rsidRDefault="002554EF" w:rsidP="00380E5E">
      <w:pPr>
        <w:pStyle w:val="CVContact"/>
        <w:spacing w:after="80" w:line="200" w:lineRule="exact"/>
        <w:jc w:val="left"/>
        <w:rPr>
          <w:rFonts w:cs="Times New Roman"/>
          <w:sz w:val="24"/>
          <w:szCs w:val="24"/>
        </w:rPr>
      </w:pPr>
    </w:p>
    <w:p w14:paraId="5710561E" w14:textId="77777777" w:rsidR="005B5AC8" w:rsidRPr="00BD1174" w:rsidRDefault="00000000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Education</w:t>
      </w:r>
    </w:p>
    <w:tbl>
      <w:tblPr>
        <w:tblW w:w="101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8376"/>
      </w:tblGrid>
      <w:tr w:rsidR="005B5AC8" w:rsidRPr="00BD1174" w14:paraId="3C925C6C" w14:textId="77777777" w:rsidTr="00B86C2D">
        <w:trPr>
          <w:cantSplit/>
        </w:trPr>
        <w:tc>
          <w:tcPr>
            <w:tcW w:w="1763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28C4AB32" w14:textId="1EA97566" w:rsidR="005B5AC8" w:rsidRPr="00BD1174" w:rsidRDefault="00000000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BD1174">
              <w:rPr>
                <w:rFonts w:cs="Times New Roman"/>
                <w:bCs/>
                <w:sz w:val="24"/>
                <w:szCs w:val="24"/>
              </w:rPr>
              <w:t>2023</w:t>
            </w:r>
            <w:r w:rsidR="00BD1174" w:rsidRPr="00BD1174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BD1174">
              <w:rPr>
                <w:rFonts w:cs="Times New Roman"/>
                <w:bCs/>
                <w:sz w:val="24"/>
                <w:szCs w:val="24"/>
              </w:rPr>
              <w:t>–</w:t>
            </w:r>
            <w:r w:rsidR="00BD1174" w:rsidRPr="00BD1174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BD1174">
              <w:rPr>
                <w:rFonts w:cs="Times New Roman"/>
                <w:bCs/>
                <w:sz w:val="24"/>
                <w:szCs w:val="24"/>
              </w:rPr>
              <w:t>Present</w:t>
            </w:r>
          </w:p>
        </w:tc>
        <w:tc>
          <w:tcPr>
            <w:tcW w:w="8376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12FE5681" w14:textId="77777777" w:rsidR="00BD1174" w:rsidRPr="00BD1174" w:rsidRDefault="00000000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BD1174">
              <w:rPr>
                <w:rFonts w:cs="Times New Roman"/>
                <w:bCs/>
                <w:sz w:val="24"/>
                <w:szCs w:val="24"/>
              </w:rPr>
              <w:t>Doctor of Philosophy in Criminal Justice, University of Cincinnati, Cincinnati, OH</w:t>
            </w:r>
            <w:r w:rsidRPr="00BD1174">
              <w:rPr>
                <w:rFonts w:cs="Times New Roman"/>
                <w:bCs/>
                <w:sz w:val="24"/>
                <w:szCs w:val="24"/>
              </w:rPr>
              <w:br/>
              <w:t>Expected completion: May 2027</w:t>
            </w:r>
          </w:p>
          <w:p w14:paraId="440E550D" w14:textId="71774258" w:rsidR="005B5AC8" w:rsidRDefault="00000000" w:rsidP="00E53ADF">
            <w:pPr>
              <w:pStyle w:val="CVSmall"/>
              <w:keepNext/>
              <w:rPr>
                <w:rFonts w:cs="Times New Roman"/>
                <w:sz w:val="24"/>
                <w:szCs w:val="24"/>
              </w:rPr>
            </w:pPr>
            <w:r w:rsidRPr="00BD1174">
              <w:rPr>
                <w:rFonts w:cs="Times New Roman"/>
                <w:sz w:val="24"/>
                <w:szCs w:val="24"/>
              </w:rPr>
              <w:br/>
            </w:r>
            <w:r w:rsidRPr="00AB1B4D">
              <w:rPr>
                <w:rFonts w:cs="Times New Roman"/>
                <w:iCs/>
                <w:sz w:val="24"/>
                <w:szCs w:val="24"/>
              </w:rPr>
              <w:t>Dissertation:</w:t>
            </w:r>
            <w:r w:rsidRPr="00AB1B4D">
              <w:rPr>
                <w:rFonts w:cs="Times New Roman"/>
                <w:i/>
                <w:sz w:val="24"/>
                <w:szCs w:val="24"/>
              </w:rPr>
              <w:t xml:space="preserve"> Reconstructing Criminal Investigations: Documented </w:t>
            </w:r>
            <w:r w:rsidR="005F79DA">
              <w:rPr>
                <w:rFonts w:cs="Times New Roman"/>
                <w:i/>
                <w:sz w:val="24"/>
                <w:szCs w:val="24"/>
              </w:rPr>
              <w:t>Activities</w:t>
            </w:r>
            <w:r w:rsidRPr="00AB1B4D">
              <w:rPr>
                <w:rFonts w:cs="Times New Roman"/>
                <w:i/>
                <w:sz w:val="24"/>
                <w:szCs w:val="24"/>
              </w:rPr>
              <w:t>, Actors, Timing, and Case Resolution</w:t>
            </w:r>
            <w:r w:rsidRPr="00AB1B4D">
              <w:rPr>
                <w:rFonts w:cs="Times New Roman"/>
                <w:sz w:val="24"/>
                <w:szCs w:val="24"/>
              </w:rPr>
              <w:br/>
            </w:r>
            <w:r w:rsidR="00BD1174" w:rsidRPr="00AB1B4D">
              <w:rPr>
                <w:rFonts w:cs="Times New Roman"/>
                <w:sz w:val="24"/>
                <w:szCs w:val="24"/>
              </w:rPr>
              <w:t>Committee</w:t>
            </w:r>
            <w:r w:rsidRPr="00AB1B4D">
              <w:rPr>
                <w:rFonts w:cs="Times New Roman"/>
                <w:sz w:val="24"/>
                <w:szCs w:val="24"/>
              </w:rPr>
              <w:t>: Cory Haberman</w:t>
            </w:r>
            <w:r w:rsidR="00BD1174" w:rsidRPr="00AB1B4D">
              <w:rPr>
                <w:rFonts w:cs="Times New Roman"/>
                <w:sz w:val="24"/>
                <w:szCs w:val="24"/>
              </w:rPr>
              <w:t xml:space="preserve"> (Chair), </w:t>
            </w:r>
            <w:r w:rsidR="00AB1B4D" w:rsidRPr="00AB1B4D">
              <w:rPr>
                <w:rFonts w:cs="Times New Roman"/>
                <w:sz w:val="24"/>
                <w:szCs w:val="24"/>
              </w:rPr>
              <w:t xml:space="preserve">Jessica Huff, </w:t>
            </w:r>
            <w:proofErr w:type="spellStart"/>
            <w:r w:rsidR="00AB1B4D" w:rsidRPr="00AB1B4D">
              <w:rPr>
                <w:rFonts w:cs="Times New Roman"/>
                <w:sz w:val="24"/>
                <w:szCs w:val="24"/>
              </w:rPr>
              <w:t>Hexuan</w:t>
            </w:r>
            <w:proofErr w:type="spellEnd"/>
            <w:r w:rsidR="00AB1B4D" w:rsidRPr="00AB1B4D">
              <w:rPr>
                <w:rFonts w:cs="Times New Roman"/>
                <w:sz w:val="24"/>
                <w:szCs w:val="24"/>
              </w:rPr>
              <w:t xml:space="preserve"> Liu, </w:t>
            </w:r>
            <w:r w:rsidRPr="00AB1B4D">
              <w:rPr>
                <w:rFonts w:cs="Times New Roman"/>
                <w:sz w:val="24"/>
                <w:szCs w:val="24"/>
              </w:rPr>
              <w:t>Cynthia Lum</w:t>
            </w:r>
          </w:p>
          <w:p w14:paraId="1BE85F07" w14:textId="1B406333" w:rsidR="00BD1174" w:rsidRPr="00BD1174" w:rsidRDefault="00BD1174" w:rsidP="00380E5E">
            <w:pPr>
              <w:pStyle w:val="CVSmall"/>
              <w:keepNext/>
              <w:spacing w:line="20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5B5AC8" w:rsidRPr="00BD1174" w14:paraId="2091A770" w14:textId="77777777" w:rsidTr="00B86C2D">
        <w:trPr>
          <w:cantSplit/>
        </w:trPr>
        <w:tc>
          <w:tcPr>
            <w:tcW w:w="1763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55F05CA5" w14:textId="77777777" w:rsidR="005B5AC8" w:rsidRPr="00BD1174" w:rsidRDefault="00000000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BD1174">
              <w:rPr>
                <w:rFonts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8376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38173A65" w14:textId="1880A06A" w:rsidR="005B5AC8" w:rsidRDefault="00000000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BD1174">
              <w:rPr>
                <w:rFonts w:cs="Times New Roman"/>
                <w:bCs/>
                <w:sz w:val="24"/>
                <w:szCs w:val="24"/>
              </w:rPr>
              <w:t>Master of Science</w:t>
            </w:r>
            <w:r w:rsidR="006A328F">
              <w:rPr>
                <w:rFonts w:cs="Times New Roman"/>
                <w:bCs/>
                <w:sz w:val="24"/>
                <w:szCs w:val="24"/>
              </w:rPr>
              <w:t xml:space="preserve"> in Criminal Justice</w:t>
            </w:r>
            <w:r w:rsidRPr="00BD1174">
              <w:rPr>
                <w:rFonts w:cs="Times New Roman"/>
                <w:bCs/>
                <w:sz w:val="24"/>
                <w:szCs w:val="24"/>
              </w:rPr>
              <w:t>, University of Cincinnati, Cincinnati, OH</w:t>
            </w:r>
          </w:p>
          <w:p w14:paraId="1D92D9E1" w14:textId="77777777" w:rsidR="00BD1174" w:rsidRDefault="00BD1174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School of Criminal Justice</w:t>
            </w:r>
          </w:p>
          <w:p w14:paraId="011F15BD" w14:textId="463A85BB" w:rsidR="00BD1174" w:rsidRPr="00BD1174" w:rsidRDefault="00BD1174" w:rsidP="00380E5E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B5AC8" w:rsidRPr="00BD1174" w14:paraId="385C543E" w14:textId="77777777" w:rsidTr="00B86C2D">
        <w:trPr>
          <w:cantSplit/>
        </w:trPr>
        <w:tc>
          <w:tcPr>
            <w:tcW w:w="1763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570D7FD3" w14:textId="77777777" w:rsidR="005B5AC8" w:rsidRDefault="00000000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BD1174">
              <w:rPr>
                <w:rFonts w:cs="Times New Roman"/>
                <w:bCs/>
                <w:sz w:val="24"/>
                <w:szCs w:val="24"/>
              </w:rPr>
              <w:t>2021</w:t>
            </w:r>
          </w:p>
          <w:p w14:paraId="2994D2DB" w14:textId="77777777" w:rsidR="00C3658E" w:rsidRDefault="00C3658E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</w:p>
          <w:p w14:paraId="71D8FFAD" w14:textId="77777777" w:rsidR="00C3658E" w:rsidRDefault="00C3658E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</w:p>
          <w:p w14:paraId="0ED13AE0" w14:textId="5938CE55" w:rsidR="00C3658E" w:rsidRPr="00BD1174" w:rsidRDefault="00C3658E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8376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4334FBB2" w14:textId="3BFBDA5D" w:rsidR="00C3658E" w:rsidRDefault="00000000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BD1174">
              <w:rPr>
                <w:rFonts w:cs="Times New Roman"/>
                <w:bCs/>
                <w:sz w:val="24"/>
                <w:szCs w:val="24"/>
              </w:rPr>
              <w:t>Bachelor of Arts</w:t>
            </w:r>
            <w:r w:rsidR="006A328F">
              <w:rPr>
                <w:rFonts w:cs="Times New Roman"/>
                <w:bCs/>
                <w:sz w:val="24"/>
                <w:szCs w:val="24"/>
              </w:rPr>
              <w:t xml:space="preserve"> in Law &amp; Justice Studies</w:t>
            </w:r>
            <w:r w:rsidRPr="00BD1174">
              <w:rPr>
                <w:rFonts w:cs="Times New Roman"/>
                <w:bCs/>
                <w:sz w:val="24"/>
                <w:szCs w:val="24"/>
              </w:rPr>
              <w:t>, Rowan University, Glassboro, NJ</w:t>
            </w:r>
          </w:p>
          <w:p w14:paraId="5A194C2F" w14:textId="77777777" w:rsidR="005B5AC8" w:rsidRDefault="00C3658E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Department of Law &amp; Justice Studies</w:t>
            </w:r>
          </w:p>
          <w:p w14:paraId="608F4BF2" w14:textId="77777777" w:rsidR="00C3658E" w:rsidRDefault="00C3658E" w:rsidP="00380E5E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  <w:p w14:paraId="78CD95F2" w14:textId="2674A509" w:rsidR="00C3658E" w:rsidRDefault="00C3658E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Bachelor of Arts</w:t>
            </w:r>
            <w:r w:rsidR="006A328F">
              <w:rPr>
                <w:rFonts w:cs="Times New Roman"/>
                <w:bCs/>
                <w:sz w:val="24"/>
                <w:szCs w:val="24"/>
              </w:rPr>
              <w:t xml:space="preserve"> in Economics</w:t>
            </w:r>
            <w:r>
              <w:rPr>
                <w:rFonts w:cs="Times New Roman"/>
                <w:bCs/>
                <w:sz w:val="24"/>
                <w:szCs w:val="24"/>
              </w:rPr>
              <w:t>, Rowan University, Glassboro, NJ</w:t>
            </w:r>
          </w:p>
          <w:p w14:paraId="0BCC516C" w14:textId="5541E4EF" w:rsidR="00C3658E" w:rsidRPr="00BD1174" w:rsidRDefault="00C3658E" w:rsidP="00B86C2D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Department of Political Science and Economics</w:t>
            </w:r>
          </w:p>
        </w:tc>
      </w:tr>
    </w:tbl>
    <w:p w14:paraId="1ECCAFCC" w14:textId="77777777" w:rsidR="00C3658E" w:rsidRDefault="00C3658E" w:rsidP="00380E5E">
      <w:pPr>
        <w:spacing w:line="200" w:lineRule="exact"/>
      </w:pPr>
    </w:p>
    <w:p w14:paraId="4918B2F7" w14:textId="45C4826F" w:rsidR="005B5AC8" w:rsidRPr="00BD1174" w:rsidRDefault="00000000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Research Interests</w:t>
      </w:r>
    </w:p>
    <w:p w14:paraId="53968732" w14:textId="1CD1EB89" w:rsidR="005B5AC8" w:rsidRDefault="00000000">
      <w:pPr>
        <w:pStyle w:val="CVSmall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>Policing</w:t>
      </w:r>
      <w:r w:rsidR="00C3658E">
        <w:rPr>
          <w:rFonts w:cs="Times New Roman"/>
          <w:sz w:val="24"/>
          <w:szCs w:val="24"/>
        </w:rPr>
        <w:t xml:space="preserve">; </w:t>
      </w:r>
      <w:r w:rsidRPr="00BD1174">
        <w:rPr>
          <w:rFonts w:cs="Times New Roman"/>
          <w:sz w:val="24"/>
          <w:szCs w:val="24"/>
        </w:rPr>
        <w:t>criminal investigations; crime and place; cybercrime</w:t>
      </w:r>
      <w:r w:rsidR="00C17B77">
        <w:rPr>
          <w:rFonts w:cs="Times New Roman"/>
          <w:sz w:val="24"/>
          <w:szCs w:val="24"/>
        </w:rPr>
        <w:t>;</w:t>
      </w:r>
      <w:r w:rsidRPr="00BD1174">
        <w:rPr>
          <w:rFonts w:cs="Times New Roman"/>
          <w:sz w:val="24"/>
          <w:szCs w:val="24"/>
        </w:rPr>
        <w:t xml:space="preserve"> fraud; quantitative</w:t>
      </w:r>
      <w:r w:rsidR="00C3658E">
        <w:rPr>
          <w:rFonts w:cs="Times New Roman"/>
          <w:sz w:val="24"/>
          <w:szCs w:val="24"/>
        </w:rPr>
        <w:t xml:space="preserve"> and </w:t>
      </w:r>
      <w:r w:rsidRPr="00BD1174">
        <w:rPr>
          <w:rFonts w:cs="Times New Roman"/>
          <w:sz w:val="24"/>
          <w:szCs w:val="24"/>
        </w:rPr>
        <w:t>spatial</w:t>
      </w:r>
      <w:r w:rsidR="00C3658E">
        <w:rPr>
          <w:rFonts w:cs="Times New Roman"/>
          <w:sz w:val="24"/>
          <w:szCs w:val="24"/>
        </w:rPr>
        <w:t xml:space="preserve"> </w:t>
      </w:r>
      <w:r w:rsidRPr="00BD1174">
        <w:rPr>
          <w:rFonts w:cs="Times New Roman"/>
          <w:sz w:val="24"/>
          <w:szCs w:val="24"/>
        </w:rPr>
        <w:t>methods</w:t>
      </w:r>
    </w:p>
    <w:p w14:paraId="05462146" w14:textId="77777777" w:rsidR="00C3658E" w:rsidRDefault="00C3658E" w:rsidP="00380E5E">
      <w:pPr>
        <w:pStyle w:val="CVSmall"/>
        <w:spacing w:line="200" w:lineRule="exact"/>
        <w:rPr>
          <w:rFonts w:cs="Times New Roman"/>
          <w:sz w:val="24"/>
          <w:szCs w:val="24"/>
        </w:rPr>
      </w:pPr>
    </w:p>
    <w:p w14:paraId="08D8942C" w14:textId="77777777" w:rsidR="00C3658E" w:rsidRPr="00BD1174" w:rsidRDefault="00C3658E" w:rsidP="00C3658E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Academic &amp; Research Appointments</w:t>
      </w:r>
    </w:p>
    <w:tbl>
      <w:tblPr>
        <w:tblW w:w="101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775"/>
        <w:gridCol w:w="8395"/>
      </w:tblGrid>
      <w:tr w:rsidR="00C3658E" w:rsidRPr="00BD1174" w14:paraId="29A62DE1" w14:textId="77777777" w:rsidTr="002554EF">
        <w:trPr>
          <w:cantSplit/>
          <w:trHeight w:val="418"/>
        </w:trPr>
        <w:tc>
          <w:tcPr>
            <w:tcW w:w="1775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77B92317" w14:textId="08867A2A" w:rsidR="00C3658E" w:rsidRPr="003830D6" w:rsidRDefault="00C3658E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30D6">
              <w:rPr>
                <w:rFonts w:cs="Times New Roman"/>
                <w:bCs/>
                <w:sz w:val="24"/>
                <w:szCs w:val="24"/>
              </w:rPr>
              <w:t>2025</w:t>
            </w:r>
            <w:r w:rsidR="003830D6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30D6">
              <w:rPr>
                <w:rFonts w:cs="Times New Roman"/>
                <w:bCs/>
                <w:sz w:val="24"/>
                <w:szCs w:val="24"/>
              </w:rPr>
              <w:t>–</w:t>
            </w:r>
            <w:r w:rsidR="003830D6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30D6">
              <w:rPr>
                <w:rFonts w:cs="Times New Roman"/>
                <w:bCs/>
                <w:sz w:val="24"/>
                <w:szCs w:val="24"/>
              </w:rPr>
              <w:t>Present</w:t>
            </w:r>
          </w:p>
        </w:tc>
        <w:tc>
          <w:tcPr>
            <w:tcW w:w="8395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6113EDF9" w14:textId="77777777" w:rsidR="00C3658E" w:rsidRDefault="00C3658E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30D6">
              <w:rPr>
                <w:rFonts w:cs="Times New Roman"/>
                <w:bCs/>
                <w:sz w:val="24"/>
                <w:szCs w:val="24"/>
              </w:rPr>
              <w:t>Associate Director of Research</w:t>
            </w:r>
            <w:r w:rsidRPr="003830D6">
              <w:rPr>
                <w:rFonts w:cs="Times New Roman"/>
                <w:bCs/>
                <w:sz w:val="24"/>
                <w:szCs w:val="24"/>
              </w:rPr>
              <w:br/>
              <w:t>Cybercrime and Behavior Online Research Group, University of Cincinnati</w:t>
            </w:r>
          </w:p>
          <w:p w14:paraId="148411A9" w14:textId="77777777" w:rsidR="003830D6" w:rsidRPr="003830D6" w:rsidRDefault="003830D6" w:rsidP="00380E5E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3658E" w:rsidRPr="00BD1174" w14:paraId="2BE666BC" w14:textId="77777777" w:rsidTr="002554EF">
        <w:trPr>
          <w:cantSplit/>
          <w:trHeight w:val="418"/>
        </w:trPr>
        <w:tc>
          <w:tcPr>
            <w:tcW w:w="1775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673ACE07" w14:textId="3ECF79E3" w:rsidR="00C3658E" w:rsidRPr="003830D6" w:rsidRDefault="00C3658E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30D6">
              <w:rPr>
                <w:rFonts w:cs="Times New Roman"/>
                <w:bCs/>
                <w:sz w:val="24"/>
                <w:szCs w:val="24"/>
              </w:rPr>
              <w:t>2024</w:t>
            </w:r>
            <w:r w:rsidR="003830D6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30D6">
              <w:rPr>
                <w:rFonts w:cs="Times New Roman"/>
                <w:bCs/>
                <w:sz w:val="24"/>
                <w:szCs w:val="24"/>
              </w:rPr>
              <w:t>–</w:t>
            </w:r>
            <w:r w:rsidR="003830D6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30D6">
              <w:rPr>
                <w:rFonts w:cs="Times New Roman"/>
                <w:bCs/>
                <w:sz w:val="24"/>
                <w:szCs w:val="24"/>
              </w:rPr>
              <w:t>Present</w:t>
            </w:r>
          </w:p>
        </w:tc>
        <w:tc>
          <w:tcPr>
            <w:tcW w:w="8395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55C24399" w14:textId="427191FE" w:rsidR="00C3658E" w:rsidRDefault="00E24B54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Research Brief Writer</w:t>
            </w:r>
            <w:r w:rsidR="00C3658E" w:rsidRPr="003830D6">
              <w:rPr>
                <w:rFonts w:cs="Times New Roman"/>
                <w:bCs/>
                <w:sz w:val="24"/>
                <w:szCs w:val="24"/>
              </w:rPr>
              <w:br/>
              <w:t>American Society of Evidence-Based Policing</w:t>
            </w:r>
          </w:p>
          <w:p w14:paraId="55FED2B6" w14:textId="77777777" w:rsidR="003830D6" w:rsidRPr="003830D6" w:rsidRDefault="003830D6" w:rsidP="00380E5E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3658E" w:rsidRPr="00BD1174" w14:paraId="77923CAA" w14:textId="77777777" w:rsidTr="002554EF">
        <w:trPr>
          <w:cantSplit/>
          <w:trHeight w:val="617"/>
        </w:trPr>
        <w:tc>
          <w:tcPr>
            <w:tcW w:w="1775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4100133D" w14:textId="32208219" w:rsidR="00C3658E" w:rsidRPr="003830D6" w:rsidRDefault="00C3658E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30D6">
              <w:rPr>
                <w:rFonts w:cs="Times New Roman"/>
                <w:bCs/>
                <w:sz w:val="24"/>
                <w:szCs w:val="24"/>
              </w:rPr>
              <w:t>2022</w:t>
            </w:r>
            <w:r w:rsidR="003830D6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30D6">
              <w:rPr>
                <w:rFonts w:cs="Times New Roman"/>
                <w:bCs/>
                <w:sz w:val="24"/>
                <w:szCs w:val="24"/>
              </w:rPr>
              <w:t>–</w:t>
            </w:r>
            <w:r w:rsidR="003830D6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30D6">
              <w:rPr>
                <w:rFonts w:cs="Times New Roman"/>
                <w:bCs/>
                <w:sz w:val="24"/>
                <w:szCs w:val="24"/>
              </w:rPr>
              <w:t>Present</w:t>
            </w:r>
          </w:p>
        </w:tc>
        <w:tc>
          <w:tcPr>
            <w:tcW w:w="8395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3AEED5F0" w14:textId="77777777" w:rsidR="00C3658E" w:rsidRPr="003830D6" w:rsidRDefault="00C3658E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30D6">
              <w:rPr>
                <w:rFonts w:cs="Times New Roman"/>
                <w:bCs/>
                <w:sz w:val="24"/>
                <w:szCs w:val="24"/>
              </w:rPr>
              <w:t>Research Assistant</w:t>
            </w:r>
            <w:r w:rsidRPr="003830D6">
              <w:rPr>
                <w:rFonts w:cs="Times New Roman"/>
                <w:bCs/>
                <w:sz w:val="24"/>
                <w:szCs w:val="24"/>
              </w:rPr>
              <w:br/>
              <w:t>School of Criminal Justice and Institute of Crime Science, University of Cincinnati</w:t>
            </w:r>
          </w:p>
        </w:tc>
      </w:tr>
    </w:tbl>
    <w:p w14:paraId="2F01ABD4" w14:textId="77777777" w:rsidR="003830D6" w:rsidRDefault="003830D6" w:rsidP="00380E5E">
      <w:pPr>
        <w:spacing w:line="200" w:lineRule="exact"/>
      </w:pPr>
    </w:p>
    <w:p w14:paraId="01FC0219" w14:textId="5D293048" w:rsidR="003830D6" w:rsidRPr="00BD1174" w:rsidRDefault="003830D6" w:rsidP="003830D6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wards &amp; Honors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8407"/>
      </w:tblGrid>
      <w:tr w:rsidR="003830D6" w:rsidRPr="00BD1174" w14:paraId="54406D50" w14:textId="77777777" w:rsidTr="002554EF">
        <w:trPr>
          <w:cantSplit/>
          <w:trHeight w:val="646"/>
        </w:trPr>
        <w:tc>
          <w:tcPr>
            <w:tcW w:w="1763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373AE6D8" w14:textId="77777777" w:rsidR="003830D6" w:rsidRDefault="003830D6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30D6">
              <w:rPr>
                <w:rFonts w:cs="Times New Roman"/>
                <w:bCs/>
                <w:sz w:val="24"/>
                <w:szCs w:val="24"/>
              </w:rPr>
              <w:t>202</w:t>
            </w:r>
            <w:r>
              <w:rPr>
                <w:rFonts w:cs="Times New Roman"/>
                <w:bCs/>
                <w:sz w:val="24"/>
                <w:szCs w:val="24"/>
              </w:rPr>
              <w:t>6</w:t>
            </w:r>
          </w:p>
          <w:p w14:paraId="24279345" w14:textId="77777777" w:rsidR="00E555F2" w:rsidRDefault="00E555F2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</w:p>
          <w:p w14:paraId="27F15803" w14:textId="77777777" w:rsidR="00E555F2" w:rsidRDefault="00E555F2" w:rsidP="00E555F2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  <w:p w14:paraId="3BE9334D" w14:textId="451EC8C8" w:rsidR="00E555F2" w:rsidRPr="003830D6" w:rsidRDefault="00E555F2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8407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5DD55F87" w14:textId="77777777" w:rsidR="00E555F2" w:rsidRDefault="002554EF" w:rsidP="00036663">
            <w:pPr>
              <w:pStyle w:val="CVSmall"/>
              <w:keepNext/>
              <w:rPr>
                <w:rFonts w:cs="Times New Roman"/>
                <w:sz w:val="24"/>
                <w:szCs w:val="24"/>
              </w:rPr>
            </w:pPr>
            <w:r w:rsidRPr="002554EF">
              <w:rPr>
                <w:rFonts w:cs="Times New Roman"/>
                <w:bCs/>
                <w:sz w:val="24"/>
                <w:szCs w:val="24"/>
              </w:rPr>
              <w:t>Graduate Student Mentor of the Year Award</w:t>
            </w:r>
            <w:r w:rsidR="003830D6" w:rsidRPr="002554EF">
              <w:rPr>
                <w:rFonts w:cs="Times New Roman"/>
                <w:bCs/>
                <w:sz w:val="24"/>
                <w:szCs w:val="24"/>
              </w:rPr>
              <w:br/>
            </w:r>
            <w:r w:rsidRPr="00BD1174">
              <w:rPr>
                <w:rFonts w:cs="Times New Roman"/>
                <w:sz w:val="24"/>
                <w:szCs w:val="24"/>
              </w:rPr>
              <w:t>University of Cincinnati, McNair Scholars Program</w:t>
            </w:r>
          </w:p>
          <w:p w14:paraId="77DA9C79" w14:textId="77777777" w:rsidR="00E555F2" w:rsidRDefault="00E555F2" w:rsidP="00E555F2">
            <w:pPr>
              <w:pStyle w:val="CVSmall"/>
              <w:keepNext/>
              <w:spacing w:line="200" w:lineRule="exact"/>
              <w:rPr>
                <w:rFonts w:cs="Times New Roman"/>
                <w:sz w:val="24"/>
                <w:szCs w:val="24"/>
              </w:rPr>
            </w:pPr>
          </w:p>
          <w:p w14:paraId="44B2613D" w14:textId="28D1A520" w:rsidR="00E555F2" w:rsidRDefault="00E555F2" w:rsidP="00036663">
            <w:pPr>
              <w:pStyle w:val="CVSmall"/>
              <w:keepNext/>
              <w:rPr>
                <w:rFonts w:cs="Times New Roman"/>
                <w:sz w:val="24"/>
                <w:szCs w:val="24"/>
              </w:rPr>
            </w:pPr>
            <w:r w:rsidRPr="002554EF">
              <w:rPr>
                <w:rFonts w:cs="Times New Roman"/>
                <w:bCs/>
                <w:sz w:val="24"/>
                <w:szCs w:val="24"/>
              </w:rPr>
              <w:t>Robert B. Mills Memorial Graduate Award for Outstanding Scholarship</w:t>
            </w:r>
          </w:p>
          <w:p w14:paraId="7C61EFFB" w14:textId="5A109AE2" w:rsidR="00E555F2" w:rsidRPr="00E555F2" w:rsidRDefault="00E555F2" w:rsidP="00036663">
            <w:pPr>
              <w:pStyle w:val="CVSmall"/>
              <w:keepNext/>
              <w:rPr>
                <w:rFonts w:cs="Times New Roman"/>
                <w:sz w:val="24"/>
                <w:szCs w:val="24"/>
              </w:rPr>
            </w:pPr>
            <w:r w:rsidRPr="00BD1174">
              <w:rPr>
                <w:rFonts w:cs="Times New Roman"/>
                <w:sz w:val="24"/>
                <w:szCs w:val="24"/>
              </w:rPr>
              <w:t>University of Cincinnati, School of Criminal Justice</w:t>
            </w:r>
          </w:p>
        </w:tc>
      </w:tr>
    </w:tbl>
    <w:p w14:paraId="6BEF9D0C" w14:textId="77777777" w:rsidR="00C3658E" w:rsidRPr="00BD1174" w:rsidRDefault="00C3658E" w:rsidP="00380E5E">
      <w:pPr>
        <w:pStyle w:val="CVSmall"/>
        <w:spacing w:line="200" w:lineRule="exact"/>
        <w:rPr>
          <w:rFonts w:cs="Times New Roman"/>
          <w:sz w:val="24"/>
          <w:szCs w:val="24"/>
        </w:rPr>
      </w:pPr>
    </w:p>
    <w:tbl>
      <w:tblPr>
        <w:tblW w:w="101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370"/>
      </w:tblGrid>
      <w:tr w:rsidR="005B5AC8" w:rsidRPr="00BD1174" w14:paraId="1BD47ED8" w14:textId="77777777" w:rsidTr="002554EF">
        <w:trPr>
          <w:cantSplit/>
          <w:trHeight w:val="608"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5EAB919F" w14:textId="3BFAC5B8" w:rsidR="005B5AC8" w:rsidRPr="003830D6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30D6">
              <w:rPr>
                <w:rFonts w:cs="Times New Roman"/>
                <w:bCs/>
                <w:sz w:val="24"/>
                <w:szCs w:val="24"/>
              </w:rPr>
              <w:lastRenderedPageBreak/>
              <w:t>202</w:t>
            </w:r>
            <w:r w:rsidR="002554EF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76FE7B7E" w14:textId="720E90D4" w:rsidR="005B5AC8" w:rsidRPr="002554EF" w:rsidRDefault="002554EF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2554EF">
              <w:rPr>
                <w:rFonts w:cs="Times New Roman"/>
                <w:bCs/>
                <w:sz w:val="24"/>
                <w:szCs w:val="24"/>
              </w:rPr>
              <w:t>Senior of Distinction Award</w:t>
            </w:r>
            <w:r w:rsidRPr="002554EF">
              <w:rPr>
                <w:rFonts w:cs="Times New Roman"/>
                <w:bCs/>
                <w:sz w:val="24"/>
                <w:szCs w:val="24"/>
              </w:rPr>
              <w:br/>
            </w:r>
            <w:r w:rsidRPr="00BD1174">
              <w:rPr>
                <w:rFonts w:cs="Times New Roman"/>
                <w:sz w:val="24"/>
                <w:szCs w:val="24"/>
              </w:rPr>
              <w:t>Rowan University, College of Humanities and Social Sciences</w:t>
            </w:r>
          </w:p>
        </w:tc>
      </w:tr>
    </w:tbl>
    <w:p w14:paraId="5A451A78" w14:textId="77777777" w:rsidR="002554EF" w:rsidRDefault="002554EF" w:rsidP="00380E5E">
      <w:pPr>
        <w:spacing w:line="200" w:lineRule="exact"/>
      </w:pPr>
    </w:p>
    <w:p w14:paraId="456E87CC" w14:textId="33D700C3" w:rsidR="005B5AC8" w:rsidRPr="00BD1174" w:rsidRDefault="00000000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Publications</w:t>
      </w:r>
    </w:p>
    <w:p w14:paraId="3C5C6A23" w14:textId="77777777" w:rsidR="005B5AC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Peer-Reviewed Articles</w:t>
      </w:r>
    </w:p>
    <w:p w14:paraId="3AAEF734" w14:textId="77777777" w:rsidR="002554EF" w:rsidRPr="002554EF" w:rsidRDefault="002554EF" w:rsidP="00400297"/>
    <w:p w14:paraId="40609010" w14:textId="77777777" w:rsidR="005B5AC8" w:rsidRDefault="00000000" w:rsidP="00B86C2D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</w:t>
      </w:r>
      <w:r w:rsidRPr="00BD1174">
        <w:rPr>
          <w:rFonts w:cs="Times New Roman"/>
          <w:sz w:val="24"/>
          <w:szCs w:val="24"/>
        </w:rPr>
        <w:t xml:space="preserve"> (In press). Glass half-full or half-empty? Perceived discrimination, police (il)legitimacy, and pathways to police avoidance. </w:t>
      </w:r>
      <w:r w:rsidRPr="00BD1174">
        <w:rPr>
          <w:rFonts w:cs="Times New Roman"/>
          <w:i/>
          <w:sz w:val="24"/>
          <w:szCs w:val="24"/>
        </w:rPr>
        <w:t>Race and Justice</w:t>
      </w:r>
      <w:r w:rsidRPr="00BD1174">
        <w:rPr>
          <w:rFonts w:cs="Times New Roman"/>
          <w:sz w:val="24"/>
          <w:szCs w:val="24"/>
        </w:rPr>
        <w:t>.</w:t>
      </w:r>
    </w:p>
    <w:p w14:paraId="479FB61A" w14:textId="77777777" w:rsidR="002554EF" w:rsidRPr="00BD1174" w:rsidRDefault="002554EF" w:rsidP="00622B3C">
      <w:pPr>
        <w:pStyle w:val="CVCitation"/>
        <w:spacing w:line="200" w:lineRule="exact"/>
        <w:ind w:left="187" w:firstLine="0"/>
        <w:rPr>
          <w:rFonts w:cs="Times New Roman"/>
          <w:sz w:val="24"/>
          <w:szCs w:val="24"/>
        </w:rPr>
      </w:pPr>
    </w:p>
    <w:p w14:paraId="53839D5D" w14:textId="19E5E604" w:rsidR="005B5AC8" w:rsidRDefault="00000000" w:rsidP="00B86C2D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</w:t>
      </w:r>
      <w:r w:rsidRPr="00BD1174">
        <w:rPr>
          <w:rFonts w:cs="Times New Roman"/>
          <w:sz w:val="24"/>
          <w:szCs w:val="24"/>
        </w:rPr>
        <w:t xml:space="preserve"> </w:t>
      </w:r>
      <w:r w:rsidRPr="002554EF">
        <w:rPr>
          <w:rFonts w:cs="Times New Roman"/>
          <w:color w:val="auto"/>
          <w:sz w:val="24"/>
          <w:szCs w:val="24"/>
        </w:rPr>
        <w:t xml:space="preserve">(2026). Mapping state cybercrime law: A typology of statutory coverage across the U.S. </w:t>
      </w:r>
      <w:r w:rsidRPr="002554EF">
        <w:rPr>
          <w:rFonts w:cs="Times New Roman"/>
          <w:i/>
          <w:color w:val="auto"/>
          <w:sz w:val="24"/>
          <w:szCs w:val="24"/>
        </w:rPr>
        <w:t>Journal of Economic Criminology</w:t>
      </w:r>
      <w:r w:rsidRPr="002554EF">
        <w:rPr>
          <w:rFonts w:cs="Times New Roman"/>
          <w:color w:val="auto"/>
          <w:sz w:val="24"/>
          <w:szCs w:val="24"/>
        </w:rPr>
        <w:t xml:space="preserve">, 13, 100240. </w:t>
      </w:r>
      <w:hyperlink r:id="rId11" w:history="1">
        <w:r w:rsidR="002554EF" w:rsidRPr="002554EF">
          <w:rPr>
            <w:rStyle w:val="Hyperlink"/>
            <w:rFonts w:cs="Times New Roman"/>
            <w:color w:val="auto"/>
            <w:sz w:val="24"/>
            <w:szCs w:val="24"/>
            <w:u w:val="none"/>
          </w:rPr>
          <w:t>https://doi.org/10.1016/j.jeconc.2026.100240</w:t>
        </w:r>
      </w:hyperlink>
    </w:p>
    <w:p w14:paraId="65622710" w14:textId="77777777" w:rsidR="002554EF" w:rsidRPr="00BD1174" w:rsidRDefault="002554EF" w:rsidP="00622B3C">
      <w:pPr>
        <w:pStyle w:val="CVCitation"/>
        <w:spacing w:line="200" w:lineRule="exact"/>
        <w:ind w:left="187" w:firstLine="0"/>
        <w:rPr>
          <w:rFonts w:cs="Times New Roman"/>
          <w:sz w:val="24"/>
          <w:szCs w:val="24"/>
        </w:rPr>
      </w:pPr>
    </w:p>
    <w:p w14:paraId="7B38D3AB" w14:textId="29A78BA6" w:rsidR="005B5AC8" w:rsidRDefault="00000000" w:rsidP="00B86C2D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</w:t>
      </w:r>
      <w:r w:rsidRPr="00BD1174">
        <w:rPr>
          <w:rFonts w:cs="Times New Roman"/>
          <w:sz w:val="24"/>
          <w:szCs w:val="24"/>
        </w:rPr>
        <w:t xml:space="preserve"> </w:t>
      </w:r>
      <w:r w:rsidRPr="002554EF">
        <w:rPr>
          <w:rFonts w:cs="Times New Roman"/>
          <w:color w:val="auto"/>
          <w:sz w:val="24"/>
          <w:szCs w:val="24"/>
        </w:rPr>
        <w:t>O’Guinn, B. J., &amp; Haberman, C. P. (2026). Beyond the big-city bias: Assessing the concentration of calls-for-service in suburban and rural micro-places. </w:t>
      </w:r>
      <w:r w:rsidRPr="002554EF">
        <w:rPr>
          <w:rFonts w:cs="Times New Roman"/>
          <w:i/>
          <w:color w:val="auto"/>
          <w:sz w:val="24"/>
          <w:szCs w:val="24"/>
        </w:rPr>
        <w:t>American Journal of Criminal Justice</w:t>
      </w:r>
      <w:r w:rsidRPr="002554EF">
        <w:rPr>
          <w:rFonts w:cs="Times New Roman"/>
          <w:color w:val="auto"/>
          <w:sz w:val="24"/>
          <w:szCs w:val="24"/>
        </w:rPr>
        <w:t xml:space="preserve">, 1–25. </w:t>
      </w:r>
      <w:hyperlink r:id="rId12" w:history="1">
        <w:r w:rsidR="002554EF" w:rsidRPr="002554EF">
          <w:rPr>
            <w:rStyle w:val="Hyperlink"/>
            <w:rFonts w:cs="Times New Roman"/>
            <w:color w:val="auto"/>
            <w:sz w:val="24"/>
            <w:szCs w:val="24"/>
            <w:u w:val="none"/>
          </w:rPr>
          <w:t>https://doi.org/10.1007/s12103-026-09927-x</w:t>
        </w:r>
      </w:hyperlink>
    </w:p>
    <w:p w14:paraId="093008FA" w14:textId="77777777" w:rsidR="002554EF" w:rsidRPr="00BD1174" w:rsidRDefault="002554EF" w:rsidP="00622B3C">
      <w:pPr>
        <w:pStyle w:val="CVCitation"/>
        <w:spacing w:line="200" w:lineRule="exact"/>
        <w:ind w:left="187" w:firstLine="0"/>
        <w:rPr>
          <w:rFonts w:cs="Times New Roman"/>
          <w:sz w:val="24"/>
          <w:szCs w:val="24"/>
        </w:rPr>
      </w:pPr>
    </w:p>
    <w:p w14:paraId="4E1D53FC" w14:textId="05106E07" w:rsidR="005B5AC8" w:rsidRDefault="00000000" w:rsidP="00B86C2D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 xml:space="preserve">Maher, C. A., Engle, T. A., </w:t>
      </w: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 &amp;</w:t>
      </w:r>
      <w:r w:rsidRPr="00BD1174">
        <w:rPr>
          <w:rFonts w:cs="Times New Roman"/>
          <w:sz w:val="24"/>
          <w:szCs w:val="24"/>
        </w:rPr>
        <w:t xml:space="preserve"> </w:t>
      </w:r>
      <w:proofErr w:type="spellStart"/>
      <w:r w:rsidRPr="002554EF">
        <w:rPr>
          <w:rFonts w:cs="Times New Roman"/>
          <w:color w:val="auto"/>
          <w:sz w:val="24"/>
          <w:szCs w:val="24"/>
        </w:rPr>
        <w:t>Nedelec</w:t>
      </w:r>
      <w:proofErr w:type="spellEnd"/>
      <w:r w:rsidRPr="002554EF">
        <w:rPr>
          <w:rFonts w:cs="Times New Roman"/>
          <w:color w:val="auto"/>
          <w:sz w:val="24"/>
          <w:szCs w:val="24"/>
        </w:rPr>
        <w:t xml:space="preserve">, J. L. (2025). Fraud in the Buckeye State: A geospatial and temporal analysis of fraud victimization reports in Ohio, 2024. </w:t>
      </w:r>
      <w:r w:rsidRPr="002554EF">
        <w:rPr>
          <w:rFonts w:cs="Times New Roman"/>
          <w:i/>
          <w:color w:val="auto"/>
          <w:sz w:val="24"/>
          <w:szCs w:val="24"/>
        </w:rPr>
        <w:t>Journal of Criminal Justice</w:t>
      </w:r>
      <w:r w:rsidRPr="002554EF">
        <w:rPr>
          <w:rFonts w:cs="Times New Roman"/>
          <w:color w:val="auto"/>
          <w:sz w:val="24"/>
          <w:szCs w:val="24"/>
        </w:rPr>
        <w:t xml:space="preserve">, 101, 102535. </w:t>
      </w:r>
      <w:hyperlink r:id="rId13" w:history="1">
        <w:r w:rsidR="002554EF" w:rsidRPr="002554EF">
          <w:rPr>
            <w:rStyle w:val="Hyperlink"/>
            <w:rFonts w:cs="Times New Roman"/>
            <w:color w:val="auto"/>
            <w:sz w:val="24"/>
            <w:szCs w:val="24"/>
            <w:u w:val="none"/>
          </w:rPr>
          <w:t>https://doi.org/10.1016/j.jcrimjus.2025.102535</w:t>
        </w:r>
      </w:hyperlink>
    </w:p>
    <w:p w14:paraId="632A2F9A" w14:textId="77777777" w:rsidR="002554EF" w:rsidRPr="00BD1174" w:rsidRDefault="002554EF" w:rsidP="00622B3C">
      <w:pPr>
        <w:pStyle w:val="CVCitation"/>
        <w:spacing w:line="200" w:lineRule="exact"/>
        <w:ind w:left="187" w:firstLine="0"/>
        <w:rPr>
          <w:rFonts w:cs="Times New Roman"/>
          <w:sz w:val="24"/>
          <w:szCs w:val="24"/>
        </w:rPr>
      </w:pPr>
    </w:p>
    <w:p w14:paraId="562BD6F8" w14:textId="26DF7FD8" w:rsidR="005B5AC8" w:rsidRDefault="00000000" w:rsidP="00B86C2D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 xml:space="preserve">Haberman, C. P., O’Guinn, B. J., </w:t>
      </w: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</w:t>
      </w:r>
      <w:r w:rsidRPr="00BD1174">
        <w:rPr>
          <w:rFonts w:cs="Times New Roman"/>
          <w:sz w:val="24"/>
          <w:szCs w:val="24"/>
        </w:rPr>
        <w:t xml:space="preserve"> </w:t>
      </w:r>
      <w:proofErr w:type="spellStart"/>
      <w:r w:rsidRPr="002554EF">
        <w:rPr>
          <w:rFonts w:cs="Times New Roman"/>
          <w:color w:val="auto"/>
          <w:sz w:val="24"/>
          <w:szCs w:val="24"/>
        </w:rPr>
        <w:t>Kumavat</w:t>
      </w:r>
      <w:proofErr w:type="spellEnd"/>
      <w:r w:rsidRPr="002554EF">
        <w:rPr>
          <w:rFonts w:cs="Times New Roman"/>
          <w:color w:val="auto"/>
          <w:sz w:val="24"/>
          <w:szCs w:val="24"/>
        </w:rPr>
        <w:t xml:space="preserve">, A. V., &amp; Orue, A. (2025). A randomized controlled trial of a hot spots policing initiative in suburban and rural areas. </w:t>
      </w:r>
      <w:r w:rsidRPr="002554EF">
        <w:rPr>
          <w:rFonts w:cs="Times New Roman"/>
          <w:i/>
          <w:color w:val="auto"/>
          <w:sz w:val="24"/>
          <w:szCs w:val="24"/>
        </w:rPr>
        <w:t>Justice Evaluation Journal</w:t>
      </w:r>
      <w:r w:rsidRPr="002554EF">
        <w:rPr>
          <w:rFonts w:cs="Times New Roman"/>
          <w:color w:val="auto"/>
          <w:sz w:val="24"/>
          <w:szCs w:val="24"/>
        </w:rPr>
        <w:t>, 8(2)</w:t>
      </w:r>
      <w:r w:rsidR="004B2BD4">
        <w:rPr>
          <w:rFonts w:cs="Times New Roman"/>
          <w:color w:val="auto"/>
          <w:sz w:val="24"/>
          <w:szCs w:val="24"/>
        </w:rPr>
        <w:t>,</w:t>
      </w:r>
      <w:r w:rsidRPr="002554EF">
        <w:rPr>
          <w:rFonts w:cs="Times New Roman"/>
          <w:color w:val="auto"/>
          <w:sz w:val="24"/>
          <w:szCs w:val="24"/>
        </w:rPr>
        <w:t xml:space="preserve"> 187–204. </w:t>
      </w:r>
      <w:hyperlink r:id="rId14" w:history="1">
        <w:r w:rsidR="002554EF" w:rsidRPr="002554EF">
          <w:rPr>
            <w:rStyle w:val="Hyperlink"/>
            <w:rFonts w:cs="Times New Roman"/>
            <w:color w:val="auto"/>
            <w:sz w:val="24"/>
            <w:szCs w:val="24"/>
            <w:u w:val="none"/>
          </w:rPr>
          <w:t>https://doi.org/10.1080/24751979.2025.2475352</w:t>
        </w:r>
      </w:hyperlink>
    </w:p>
    <w:p w14:paraId="71706034" w14:textId="77777777" w:rsidR="002554EF" w:rsidRPr="00BD1174" w:rsidRDefault="002554EF" w:rsidP="00622B3C">
      <w:pPr>
        <w:pStyle w:val="CVCitation"/>
        <w:spacing w:line="200" w:lineRule="exact"/>
        <w:ind w:left="187" w:firstLine="0"/>
        <w:rPr>
          <w:rFonts w:cs="Times New Roman"/>
          <w:sz w:val="24"/>
          <w:szCs w:val="24"/>
        </w:rPr>
      </w:pPr>
    </w:p>
    <w:p w14:paraId="6AE2BB90" w14:textId="77777777" w:rsidR="005B5AC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Manuscripts Under Review</w:t>
      </w:r>
    </w:p>
    <w:p w14:paraId="38A75A17" w14:textId="77777777" w:rsidR="00B43A4F" w:rsidRPr="00B43A4F" w:rsidRDefault="00B43A4F" w:rsidP="00400297">
      <w:pPr>
        <w:ind w:left="180"/>
      </w:pPr>
    </w:p>
    <w:p w14:paraId="17426A7E" w14:textId="43929A88" w:rsidR="005B5AC8" w:rsidRDefault="00000000" w:rsidP="00B86C2D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</w:t>
      </w:r>
      <w:r w:rsidRPr="00BD1174">
        <w:rPr>
          <w:rFonts w:cs="Times New Roman"/>
          <w:sz w:val="24"/>
          <w:szCs w:val="24"/>
        </w:rPr>
        <w:t xml:space="preserve"> Bledsoe, B. N., O’Guinn, B. J., &amp; Haberman, C. P. (Under review). </w:t>
      </w:r>
      <w:r w:rsidR="00113E47" w:rsidRPr="00113E47">
        <w:rPr>
          <w:rFonts w:cs="Times New Roman"/>
          <w:sz w:val="24"/>
          <w:szCs w:val="24"/>
        </w:rPr>
        <w:t xml:space="preserve">Implementing </w:t>
      </w:r>
      <w:r w:rsidR="00113E47">
        <w:rPr>
          <w:rFonts w:cs="Times New Roman"/>
          <w:sz w:val="24"/>
          <w:szCs w:val="24"/>
        </w:rPr>
        <w:t>p</w:t>
      </w:r>
      <w:r w:rsidR="00113E47" w:rsidRPr="00113E47">
        <w:rPr>
          <w:rFonts w:cs="Times New Roman"/>
          <w:sz w:val="24"/>
          <w:szCs w:val="24"/>
        </w:rPr>
        <w:t>lace-</w:t>
      </w:r>
      <w:r w:rsidR="00113E47">
        <w:rPr>
          <w:rFonts w:cs="Times New Roman"/>
          <w:sz w:val="24"/>
          <w:szCs w:val="24"/>
        </w:rPr>
        <w:t>b</w:t>
      </w:r>
      <w:r w:rsidR="00113E47" w:rsidRPr="00113E47">
        <w:rPr>
          <w:rFonts w:cs="Times New Roman"/>
          <w:sz w:val="24"/>
          <w:szCs w:val="24"/>
        </w:rPr>
        <w:t xml:space="preserve">ased </w:t>
      </w:r>
      <w:r w:rsidR="00113E47">
        <w:rPr>
          <w:rFonts w:cs="Times New Roman"/>
          <w:sz w:val="24"/>
          <w:szCs w:val="24"/>
        </w:rPr>
        <w:t>p</w:t>
      </w:r>
      <w:r w:rsidR="00113E47" w:rsidRPr="00113E47">
        <w:rPr>
          <w:rFonts w:cs="Times New Roman"/>
          <w:sz w:val="24"/>
          <w:szCs w:val="24"/>
        </w:rPr>
        <w:t xml:space="preserve">roblem </w:t>
      </w:r>
      <w:r w:rsidR="00113E47">
        <w:rPr>
          <w:rFonts w:cs="Times New Roman"/>
          <w:sz w:val="24"/>
          <w:szCs w:val="24"/>
        </w:rPr>
        <w:t>s</w:t>
      </w:r>
      <w:r w:rsidR="00113E47" w:rsidRPr="00113E47">
        <w:rPr>
          <w:rFonts w:cs="Times New Roman"/>
          <w:sz w:val="24"/>
          <w:szCs w:val="24"/>
        </w:rPr>
        <w:t xml:space="preserve">olving in a </w:t>
      </w:r>
      <w:r w:rsidR="00113E47">
        <w:rPr>
          <w:rFonts w:cs="Times New Roman"/>
          <w:sz w:val="24"/>
          <w:szCs w:val="24"/>
        </w:rPr>
        <w:t>s</w:t>
      </w:r>
      <w:r w:rsidR="00113E47" w:rsidRPr="00113E47">
        <w:rPr>
          <w:rFonts w:cs="Times New Roman"/>
          <w:sz w:val="24"/>
          <w:szCs w:val="24"/>
        </w:rPr>
        <w:t xml:space="preserve">uburban and </w:t>
      </w:r>
      <w:r w:rsidR="00113E47">
        <w:rPr>
          <w:rFonts w:cs="Times New Roman"/>
          <w:sz w:val="24"/>
          <w:szCs w:val="24"/>
        </w:rPr>
        <w:t>r</w:t>
      </w:r>
      <w:r w:rsidR="00113E47" w:rsidRPr="00113E47">
        <w:rPr>
          <w:rFonts w:cs="Times New Roman"/>
          <w:sz w:val="24"/>
          <w:szCs w:val="24"/>
        </w:rPr>
        <w:t xml:space="preserve">ural </w:t>
      </w:r>
      <w:r w:rsidR="00113E47">
        <w:rPr>
          <w:rFonts w:cs="Times New Roman"/>
          <w:sz w:val="24"/>
          <w:szCs w:val="24"/>
        </w:rPr>
        <w:t>s</w:t>
      </w:r>
      <w:r w:rsidR="00113E47" w:rsidRPr="00113E47">
        <w:rPr>
          <w:rFonts w:cs="Times New Roman"/>
          <w:sz w:val="24"/>
          <w:szCs w:val="24"/>
        </w:rPr>
        <w:t xml:space="preserve">heriff’s </w:t>
      </w:r>
      <w:r w:rsidR="00113E47">
        <w:rPr>
          <w:rFonts w:cs="Times New Roman"/>
          <w:sz w:val="24"/>
          <w:szCs w:val="24"/>
        </w:rPr>
        <w:t>o</w:t>
      </w:r>
      <w:r w:rsidR="00113E47" w:rsidRPr="00113E47">
        <w:rPr>
          <w:rFonts w:cs="Times New Roman"/>
          <w:sz w:val="24"/>
          <w:szCs w:val="24"/>
        </w:rPr>
        <w:t xml:space="preserve">ffice: Patrol </w:t>
      </w:r>
      <w:r w:rsidR="00113E47">
        <w:rPr>
          <w:rFonts w:cs="Times New Roman"/>
          <w:sz w:val="24"/>
          <w:szCs w:val="24"/>
        </w:rPr>
        <w:t>s</w:t>
      </w:r>
      <w:r w:rsidR="00113E47" w:rsidRPr="00113E47">
        <w:rPr>
          <w:rFonts w:cs="Times New Roman"/>
          <w:sz w:val="24"/>
          <w:szCs w:val="24"/>
        </w:rPr>
        <w:t xml:space="preserve">upervisors’ </w:t>
      </w:r>
      <w:r w:rsidR="00113E47">
        <w:rPr>
          <w:rFonts w:cs="Times New Roman"/>
          <w:sz w:val="24"/>
          <w:szCs w:val="24"/>
        </w:rPr>
        <w:t>pe</w:t>
      </w:r>
      <w:r w:rsidR="00113E47" w:rsidRPr="00113E47">
        <w:rPr>
          <w:rFonts w:cs="Times New Roman"/>
          <w:sz w:val="24"/>
          <w:szCs w:val="24"/>
        </w:rPr>
        <w:t xml:space="preserve">rspectives on a </w:t>
      </w:r>
      <w:r w:rsidR="00113E47">
        <w:rPr>
          <w:rFonts w:cs="Times New Roman"/>
          <w:sz w:val="24"/>
          <w:szCs w:val="24"/>
        </w:rPr>
        <w:t>h</w:t>
      </w:r>
      <w:r w:rsidR="00113E47" w:rsidRPr="00113E47">
        <w:rPr>
          <w:rFonts w:cs="Times New Roman"/>
          <w:sz w:val="24"/>
          <w:szCs w:val="24"/>
        </w:rPr>
        <w:t xml:space="preserve">ot </w:t>
      </w:r>
      <w:r w:rsidR="00113E47">
        <w:rPr>
          <w:rFonts w:cs="Times New Roman"/>
          <w:sz w:val="24"/>
          <w:szCs w:val="24"/>
        </w:rPr>
        <w:t>s</w:t>
      </w:r>
      <w:r w:rsidR="00113E47" w:rsidRPr="00113E47">
        <w:rPr>
          <w:rFonts w:cs="Times New Roman"/>
          <w:sz w:val="24"/>
          <w:szCs w:val="24"/>
        </w:rPr>
        <w:t xml:space="preserve">pots </w:t>
      </w:r>
      <w:r w:rsidR="00113E47">
        <w:rPr>
          <w:rFonts w:cs="Times New Roman"/>
          <w:sz w:val="24"/>
          <w:szCs w:val="24"/>
        </w:rPr>
        <w:t>p</w:t>
      </w:r>
      <w:r w:rsidR="00113E47" w:rsidRPr="00113E47">
        <w:rPr>
          <w:rFonts w:cs="Times New Roman"/>
          <w:sz w:val="24"/>
          <w:szCs w:val="24"/>
        </w:rPr>
        <w:t xml:space="preserve">olicing </w:t>
      </w:r>
      <w:r w:rsidR="00113E47">
        <w:rPr>
          <w:rFonts w:cs="Times New Roman"/>
          <w:sz w:val="24"/>
          <w:szCs w:val="24"/>
        </w:rPr>
        <w:t>i</w:t>
      </w:r>
      <w:r w:rsidR="00113E47" w:rsidRPr="00113E47">
        <w:rPr>
          <w:rFonts w:cs="Times New Roman"/>
          <w:sz w:val="24"/>
          <w:szCs w:val="24"/>
        </w:rPr>
        <w:t>nitiative.</w:t>
      </w:r>
    </w:p>
    <w:p w14:paraId="133CEBF9" w14:textId="77777777" w:rsidR="002B111D" w:rsidRDefault="002B111D" w:rsidP="00E555F2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51F33E91" w14:textId="6F95B5B7" w:rsidR="002B111D" w:rsidRPr="00113E47" w:rsidRDefault="002B111D" w:rsidP="002B111D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</w:t>
      </w:r>
      <w:r w:rsidRPr="00BD1174">
        <w:rPr>
          <w:rFonts w:cs="Times New Roman"/>
          <w:sz w:val="24"/>
          <w:szCs w:val="24"/>
        </w:rPr>
        <w:t xml:space="preserve"> Maher, C. A., &amp; </w:t>
      </w:r>
      <w:proofErr w:type="spellStart"/>
      <w:r w:rsidRPr="00BD1174">
        <w:rPr>
          <w:rFonts w:cs="Times New Roman"/>
          <w:sz w:val="24"/>
          <w:szCs w:val="24"/>
        </w:rPr>
        <w:t>Nedelec</w:t>
      </w:r>
      <w:proofErr w:type="spellEnd"/>
      <w:r w:rsidRPr="00BD1174">
        <w:rPr>
          <w:rFonts w:cs="Times New Roman"/>
          <w:sz w:val="24"/>
          <w:szCs w:val="24"/>
        </w:rPr>
        <w:t>, J. L. (</w:t>
      </w:r>
      <w:r>
        <w:rPr>
          <w:rFonts w:cs="Times New Roman"/>
          <w:sz w:val="24"/>
          <w:szCs w:val="24"/>
        </w:rPr>
        <w:t>Under review</w:t>
      </w:r>
      <w:r w:rsidRPr="00BD1174">
        <w:rPr>
          <w:rFonts w:cs="Times New Roman"/>
          <w:sz w:val="24"/>
          <w:szCs w:val="24"/>
        </w:rPr>
        <w:t xml:space="preserve">). </w:t>
      </w:r>
      <w:r w:rsidR="00C74FD3" w:rsidRPr="00C74FD3">
        <w:rPr>
          <w:rFonts w:cs="Times New Roman"/>
          <w:sz w:val="24"/>
          <w:szCs w:val="24"/>
        </w:rPr>
        <w:t>From assigned responsibility to public information</w:t>
      </w:r>
      <w:r w:rsidR="00C74FD3" w:rsidRPr="00C74FD3">
        <w:rPr>
          <w:rFonts w:eastAsia="MS Gothic" w:cs="Times New Roman"/>
          <w:sz w:val="24"/>
          <w:szCs w:val="28"/>
        </w:rPr>
        <w:t xml:space="preserve">: </w:t>
      </w:r>
      <w:proofErr w:type="spellStart"/>
      <w:r w:rsidR="00C74FD3" w:rsidRPr="00C74FD3">
        <w:rPr>
          <w:rFonts w:cs="Times New Roman"/>
          <w:sz w:val="24"/>
          <w:szCs w:val="24"/>
        </w:rPr>
        <w:t>Organisational</w:t>
      </w:r>
      <w:proofErr w:type="spellEnd"/>
      <w:r w:rsidR="00C74FD3" w:rsidRPr="00C74FD3">
        <w:rPr>
          <w:rFonts w:cs="Times New Roman"/>
          <w:sz w:val="24"/>
          <w:szCs w:val="24"/>
        </w:rPr>
        <w:t xml:space="preserve"> correlates of police cybercrime resources online</w:t>
      </w:r>
      <w:r w:rsidR="00C74FD3">
        <w:rPr>
          <w:rFonts w:cs="Times New Roman"/>
          <w:sz w:val="24"/>
          <w:szCs w:val="24"/>
        </w:rPr>
        <w:t>.</w:t>
      </w:r>
    </w:p>
    <w:p w14:paraId="5CC2B981" w14:textId="77777777" w:rsidR="00B43A4F" w:rsidRPr="00BD1174" w:rsidRDefault="00B43A4F" w:rsidP="00622B3C">
      <w:pPr>
        <w:pStyle w:val="CVCitation"/>
        <w:spacing w:line="200" w:lineRule="exact"/>
        <w:ind w:left="187" w:firstLine="0"/>
        <w:rPr>
          <w:rFonts w:cs="Times New Roman"/>
          <w:sz w:val="24"/>
          <w:szCs w:val="24"/>
        </w:rPr>
      </w:pPr>
    </w:p>
    <w:p w14:paraId="69FC1BE4" w14:textId="161A5909" w:rsidR="005B5AC8" w:rsidRDefault="00000000" w:rsidP="00B86C2D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 xml:space="preserve">Cui, L., </w:t>
      </w: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</w:t>
      </w:r>
      <w:r w:rsidRPr="00BD1174">
        <w:rPr>
          <w:rFonts w:cs="Times New Roman"/>
          <w:sz w:val="24"/>
          <w:szCs w:val="24"/>
        </w:rPr>
        <w:t xml:space="preserve"> Engle, T. A., &amp; Maher, C. A. (Under review). </w:t>
      </w:r>
      <w:r w:rsidR="00C41B38" w:rsidRPr="00C41B38">
        <w:rPr>
          <w:rFonts w:cs="Times New Roman"/>
          <w:sz w:val="24"/>
          <w:szCs w:val="24"/>
        </w:rPr>
        <w:t xml:space="preserve">Finding </w:t>
      </w:r>
      <w:r w:rsidR="00C41B38">
        <w:rPr>
          <w:rFonts w:cs="Times New Roman"/>
          <w:sz w:val="24"/>
          <w:szCs w:val="24"/>
        </w:rPr>
        <w:t>f</w:t>
      </w:r>
      <w:r w:rsidR="00C41B38" w:rsidRPr="00C41B38">
        <w:rPr>
          <w:rFonts w:cs="Times New Roman"/>
          <w:sz w:val="24"/>
          <w:szCs w:val="24"/>
        </w:rPr>
        <w:t xml:space="preserve">raud: Geographic </w:t>
      </w:r>
      <w:r w:rsidR="00C41B38">
        <w:rPr>
          <w:rFonts w:cs="Times New Roman"/>
          <w:sz w:val="24"/>
          <w:szCs w:val="24"/>
        </w:rPr>
        <w:t>c</w:t>
      </w:r>
      <w:r w:rsidR="00C41B38" w:rsidRPr="00C41B38">
        <w:rPr>
          <w:rFonts w:cs="Times New Roman"/>
          <w:sz w:val="24"/>
          <w:szCs w:val="24"/>
        </w:rPr>
        <w:t xml:space="preserve">orrelates of </w:t>
      </w:r>
      <w:r w:rsidR="00C41B38">
        <w:rPr>
          <w:rFonts w:cs="Times New Roman"/>
          <w:sz w:val="24"/>
          <w:szCs w:val="24"/>
        </w:rPr>
        <w:t>f</w:t>
      </w:r>
      <w:r w:rsidR="00C41B38" w:rsidRPr="00C41B38">
        <w:rPr>
          <w:rFonts w:cs="Times New Roman"/>
          <w:sz w:val="24"/>
          <w:szCs w:val="24"/>
        </w:rPr>
        <w:t xml:space="preserve">raud and </w:t>
      </w:r>
      <w:r w:rsidR="00C41B38">
        <w:rPr>
          <w:rFonts w:cs="Times New Roman"/>
          <w:sz w:val="24"/>
          <w:szCs w:val="24"/>
        </w:rPr>
        <w:t>id</w:t>
      </w:r>
      <w:r w:rsidR="00C41B38" w:rsidRPr="00C41B38">
        <w:rPr>
          <w:rFonts w:cs="Times New Roman"/>
          <w:sz w:val="24"/>
          <w:szCs w:val="24"/>
        </w:rPr>
        <w:t xml:space="preserve">entity </w:t>
      </w:r>
      <w:r w:rsidR="00C41B38">
        <w:rPr>
          <w:rFonts w:cs="Times New Roman"/>
          <w:sz w:val="24"/>
          <w:szCs w:val="24"/>
        </w:rPr>
        <w:t>t</w:t>
      </w:r>
      <w:r w:rsidR="00C41B38" w:rsidRPr="00C41B38">
        <w:rPr>
          <w:rFonts w:cs="Times New Roman"/>
          <w:sz w:val="24"/>
          <w:szCs w:val="24"/>
        </w:rPr>
        <w:t xml:space="preserve">heft </w:t>
      </w:r>
      <w:r w:rsidR="00C41B38">
        <w:rPr>
          <w:rFonts w:cs="Times New Roman"/>
          <w:sz w:val="24"/>
          <w:szCs w:val="24"/>
        </w:rPr>
        <w:t>co</w:t>
      </w:r>
      <w:r w:rsidR="00C41B38" w:rsidRPr="00C41B38">
        <w:rPr>
          <w:rFonts w:cs="Times New Roman"/>
          <w:sz w:val="24"/>
          <w:szCs w:val="24"/>
        </w:rPr>
        <w:t xml:space="preserve">mplaints </w:t>
      </w:r>
      <w:r w:rsidR="00C41B38">
        <w:rPr>
          <w:rFonts w:cs="Times New Roman"/>
          <w:sz w:val="24"/>
          <w:szCs w:val="24"/>
        </w:rPr>
        <w:t>a</w:t>
      </w:r>
      <w:r w:rsidR="00C41B38" w:rsidRPr="00C41B38">
        <w:rPr>
          <w:rFonts w:cs="Times New Roman"/>
          <w:sz w:val="24"/>
          <w:szCs w:val="24"/>
        </w:rPr>
        <w:t xml:space="preserve">cross U.S. </w:t>
      </w:r>
      <w:r w:rsidR="00113E47">
        <w:rPr>
          <w:rFonts w:cs="Times New Roman"/>
          <w:sz w:val="24"/>
          <w:szCs w:val="24"/>
        </w:rPr>
        <w:t>c</w:t>
      </w:r>
      <w:r w:rsidR="00C41B38" w:rsidRPr="00C41B38">
        <w:rPr>
          <w:rFonts w:cs="Times New Roman"/>
          <w:sz w:val="24"/>
          <w:szCs w:val="24"/>
        </w:rPr>
        <w:t xml:space="preserve">ore </w:t>
      </w:r>
      <w:r w:rsidR="00113E47">
        <w:rPr>
          <w:rFonts w:cs="Times New Roman"/>
          <w:sz w:val="24"/>
          <w:szCs w:val="24"/>
        </w:rPr>
        <w:t>b</w:t>
      </w:r>
      <w:r w:rsidR="00C41B38" w:rsidRPr="00C41B38">
        <w:rPr>
          <w:rFonts w:cs="Times New Roman"/>
          <w:sz w:val="24"/>
          <w:szCs w:val="24"/>
        </w:rPr>
        <w:t xml:space="preserve">ased </w:t>
      </w:r>
      <w:r w:rsidR="00113E47">
        <w:rPr>
          <w:rFonts w:cs="Times New Roman"/>
          <w:sz w:val="24"/>
          <w:szCs w:val="24"/>
        </w:rPr>
        <w:t>s</w:t>
      </w:r>
      <w:r w:rsidR="00C41B38" w:rsidRPr="00C41B38">
        <w:rPr>
          <w:rFonts w:cs="Times New Roman"/>
          <w:sz w:val="24"/>
          <w:szCs w:val="24"/>
        </w:rPr>
        <w:t xml:space="preserve">tatistical </w:t>
      </w:r>
      <w:r w:rsidR="00113E47">
        <w:rPr>
          <w:rFonts w:cs="Times New Roman"/>
          <w:sz w:val="24"/>
          <w:szCs w:val="24"/>
        </w:rPr>
        <w:t>a</w:t>
      </w:r>
      <w:r w:rsidR="00C41B38" w:rsidRPr="00C41B38">
        <w:rPr>
          <w:rFonts w:cs="Times New Roman"/>
          <w:sz w:val="24"/>
          <w:szCs w:val="24"/>
        </w:rPr>
        <w:t>reas</w:t>
      </w:r>
      <w:r w:rsidR="00C41B38">
        <w:rPr>
          <w:rFonts w:cs="Times New Roman"/>
          <w:sz w:val="24"/>
          <w:szCs w:val="24"/>
        </w:rPr>
        <w:t>.</w:t>
      </w:r>
    </w:p>
    <w:p w14:paraId="574E8227" w14:textId="77777777" w:rsidR="00400297" w:rsidRPr="00BD1174" w:rsidRDefault="00400297" w:rsidP="002B111D">
      <w:pPr>
        <w:pStyle w:val="CVCitation"/>
        <w:spacing w:line="200" w:lineRule="exact"/>
        <w:ind w:left="0" w:firstLine="0"/>
        <w:rPr>
          <w:rFonts w:cs="Times New Roman"/>
          <w:sz w:val="24"/>
          <w:szCs w:val="24"/>
        </w:rPr>
      </w:pPr>
    </w:p>
    <w:p w14:paraId="507F1C6C" w14:textId="77777777" w:rsidR="005B5AC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Technical Reports</w:t>
      </w:r>
    </w:p>
    <w:p w14:paraId="1856F8E8" w14:textId="77777777" w:rsidR="00400297" w:rsidRPr="00400297" w:rsidRDefault="00400297" w:rsidP="00400297">
      <w:pPr>
        <w:ind w:left="180"/>
      </w:pPr>
    </w:p>
    <w:p w14:paraId="0C847286" w14:textId="6D10AB10" w:rsidR="00CA18B5" w:rsidRPr="00E555F2" w:rsidRDefault="00000000" w:rsidP="00E555F2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 xml:space="preserve">Haberman, C. P., O’Guinn, B. J., </w:t>
      </w: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</w:t>
      </w:r>
      <w:r w:rsidRPr="00BD1174">
        <w:rPr>
          <w:rFonts w:cs="Times New Roman"/>
          <w:sz w:val="24"/>
          <w:szCs w:val="24"/>
        </w:rPr>
        <w:t xml:space="preserve"> </w:t>
      </w:r>
      <w:proofErr w:type="spellStart"/>
      <w:r w:rsidRPr="00BD1174">
        <w:rPr>
          <w:rFonts w:cs="Times New Roman"/>
          <w:sz w:val="24"/>
          <w:szCs w:val="24"/>
        </w:rPr>
        <w:t>Kumavat</w:t>
      </w:r>
      <w:proofErr w:type="spellEnd"/>
      <w:r w:rsidRPr="00BD1174">
        <w:rPr>
          <w:rFonts w:cs="Times New Roman"/>
          <w:sz w:val="24"/>
          <w:szCs w:val="24"/>
        </w:rPr>
        <w:t>, A. V., &amp; Orue, A. (2024). Hamilton County Sheriff’s Office Smart Policing Initiative. Cincinnati, OH: University of Cincinnati, School of Criminal Justice.</w:t>
      </w:r>
    </w:p>
    <w:p w14:paraId="7CCF4C6C" w14:textId="77777777" w:rsidR="00622B3C" w:rsidRPr="00BD1174" w:rsidRDefault="00622B3C" w:rsidP="00622B3C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lastRenderedPageBreak/>
        <w:t>Sponsored Research Projects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370"/>
      </w:tblGrid>
      <w:tr w:rsidR="00D55012" w:rsidRPr="00BD1174" w14:paraId="238CC4E9" w14:textId="77777777" w:rsidTr="00D55012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56DE1AD2" w14:textId="77777777" w:rsidR="00D55012" w:rsidRPr="00D55012" w:rsidRDefault="00D55012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D55012">
              <w:rPr>
                <w:rFonts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42A0A65F" w14:textId="142B16D8" w:rsidR="00D55012" w:rsidRDefault="00D55012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D55012">
              <w:rPr>
                <w:rFonts w:cs="Times New Roman"/>
                <w:bCs/>
                <w:sz w:val="24"/>
                <w:szCs w:val="24"/>
              </w:rPr>
              <w:t>Police use of investigative checklists to improve investigative outcomes</w:t>
            </w:r>
            <w:r w:rsidRPr="00D55012">
              <w:rPr>
                <w:rFonts w:cs="Times New Roman"/>
                <w:bCs/>
                <w:sz w:val="24"/>
                <w:szCs w:val="24"/>
              </w:rPr>
              <w:br/>
              <w:t>Principal Investigator: Cory</w:t>
            </w:r>
            <w:r w:rsidR="007C519C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D55012">
              <w:rPr>
                <w:rFonts w:cs="Times New Roman"/>
                <w:bCs/>
                <w:sz w:val="24"/>
                <w:szCs w:val="24"/>
              </w:rPr>
              <w:t>Haberman | Role: Research Assistant</w:t>
            </w:r>
            <w:r w:rsidRPr="00D55012">
              <w:rPr>
                <w:rFonts w:cs="Times New Roman"/>
                <w:bCs/>
                <w:sz w:val="24"/>
                <w:szCs w:val="24"/>
              </w:rPr>
              <w:br/>
              <w:t>$537,124 awarded by the Bureau of Justice Assistance</w:t>
            </w:r>
          </w:p>
          <w:p w14:paraId="21B7CEFF" w14:textId="77777777" w:rsidR="00D55012" w:rsidRPr="00D55012" w:rsidRDefault="00D55012" w:rsidP="00622B3C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D55012" w:rsidRPr="00BD1174" w14:paraId="04FEB126" w14:textId="77777777" w:rsidTr="00D55012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6A6AE1EE" w14:textId="77777777" w:rsidR="00D55012" w:rsidRPr="00D55012" w:rsidRDefault="00D55012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D55012">
              <w:rPr>
                <w:rFonts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216A45A6" w14:textId="076BE2A0" w:rsidR="00D55012" w:rsidRPr="00D55012" w:rsidRDefault="00D55012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D55012">
              <w:rPr>
                <w:rFonts w:cs="Times New Roman"/>
                <w:bCs/>
                <w:sz w:val="24"/>
                <w:szCs w:val="24"/>
              </w:rPr>
              <w:t>Hamilton County Sheriff’s Office strategies for policing innovation grant project</w:t>
            </w:r>
            <w:r w:rsidRPr="00D55012">
              <w:rPr>
                <w:rFonts w:cs="Times New Roman"/>
                <w:bCs/>
                <w:sz w:val="24"/>
                <w:szCs w:val="24"/>
              </w:rPr>
              <w:br/>
              <w:t>Principal Investigator: Cory Haberman | Role: Research Assistant</w:t>
            </w:r>
            <w:r w:rsidRPr="00D55012">
              <w:rPr>
                <w:rFonts w:cs="Times New Roman"/>
                <w:bCs/>
                <w:sz w:val="24"/>
                <w:szCs w:val="24"/>
              </w:rPr>
              <w:br/>
              <w:t>$139,617 awarded by the Bureau of Justice Assistance</w:t>
            </w:r>
          </w:p>
        </w:tc>
      </w:tr>
    </w:tbl>
    <w:p w14:paraId="262296DF" w14:textId="77777777" w:rsidR="007C519C" w:rsidRDefault="007C519C" w:rsidP="00622B3C">
      <w:pPr>
        <w:spacing w:line="200" w:lineRule="exact"/>
      </w:pPr>
    </w:p>
    <w:p w14:paraId="39DEA8FD" w14:textId="111678BD" w:rsidR="00D55012" w:rsidRPr="00BD1174" w:rsidRDefault="00D55012" w:rsidP="00D55012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Graduate Assistantships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370"/>
      </w:tblGrid>
      <w:tr w:rsidR="00D55012" w:rsidRPr="00BD1174" w14:paraId="2B301DDD" w14:textId="77777777" w:rsidTr="007C519C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2E05D5DE" w14:textId="531745EB" w:rsidR="00D55012" w:rsidRPr="007C519C" w:rsidRDefault="00D55012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202</w:t>
            </w:r>
            <w:r w:rsidR="00ED334B">
              <w:rPr>
                <w:rFonts w:cs="Times New Roman"/>
                <w:bCs/>
                <w:sz w:val="24"/>
                <w:szCs w:val="24"/>
              </w:rPr>
              <w:t xml:space="preserve">2 </w:t>
            </w:r>
            <w:r w:rsidR="00ED334B" w:rsidRPr="007C519C">
              <w:rPr>
                <w:rFonts w:cs="Times New Roman"/>
                <w:bCs/>
                <w:sz w:val="24"/>
                <w:szCs w:val="24"/>
              </w:rPr>
              <w:t>–</w:t>
            </w:r>
            <w:r w:rsidR="00ED334B">
              <w:rPr>
                <w:rFonts w:cs="Times New Roman"/>
                <w:bCs/>
                <w:sz w:val="24"/>
                <w:szCs w:val="24"/>
              </w:rPr>
              <w:t xml:space="preserve"> Present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7EC05B1C" w14:textId="77777777" w:rsidR="00625F46" w:rsidRDefault="00D55012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Graduate Assistant, University of Cincinnati School of Criminal Justice</w:t>
            </w:r>
          </w:p>
          <w:p w14:paraId="30EA64F7" w14:textId="41464677" w:rsidR="007C519C" w:rsidRPr="007C519C" w:rsidRDefault="00AF1CAE" w:rsidP="00AF1CAE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AF1CAE">
              <w:rPr>
                <w:rFonts w:cs="Times New Roman"/>
                <w:bCs/>
                <w:sz w:val="24"/>
                <w:szCs w:val="24"/>
              </w:rPr>
              <w:t>Academic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AF1CAE">
              <w:rPr>
                <w:rFonts w:cs="Times New Roman"/>
                <w:bCs/>
                <w:sz w:val="24"/>
                <w:szCs w:val="24"/>
              </w:rPr>
              <w:t>year and summer graduate assistantships</w:t>
            </w:r>
          </w:p>
        </w:tc>
      </w:tr>
    </w:tbl>
    <w:p w14:paraId="4D5EB558" w14:textId="77777777" w:rsidR="007C519C" w:rsidRDefault="007C519C" w:rsidP="00622B3C">
      <w:pPr>
        <w:spacing w:line="200" w:lineRule="exact"/>
      </w:pPr>
    </w:p>
    <w:p w14:paraId="7A897641" w14:textId="06D25049" w:rsidR="005B5AC8" w:rsidRPr="00BD1174" w:rsidRDefault="00000000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Teaching &amp; Mentoring Experience</w:t>
      </w:r>
    </w:p>
    <w:p w14:paraId="068AA7F5" w14:textId="77777777" w:rsidR="005B5AC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Teaching Assistantships</w:t>
      </w:r>
    </w:p>
    <w:p w14:paraId="4586F967" w14:textId="77777777" w:rsidR="007C519C" w:rsidRPr="007C519C" w:rsidRDefault="007C519C" w:rsidP="007C519C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370"/>
      </w:tblGrid>
      <w:tr w:rsidR="005B5AC8" w:rsidRPr="00BD1174" w14:paraId="7E71B96B" w14:textId="77777777" w:rsidTr="007C519C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105A1DBA" w14:textId="77777777" w:rsidR="005B5AC8" w:rsidRPr="007C519C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Spring 2025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2455769F" w14:textId="74D86736" w:rsidR="005B5AC8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CJ7040: Applied Statistics in Criminal Justice (graduate)</w:t>
            </w:r>
            <w:r w:rsidRPr="007C519C">
              <w:rPr>
                <w:rFonts w:cs="Times New Roman"/>
                <w:bCs/>
                <w:sz w:val="24"/>
                <w:szCs w:val="24"/>
              </w:rPr>
              <w:br/>
              <w:t xml:space="preserve">Teaching Assistant for </w:t>
            </w:r>
            <w:proofErr w:type="spellStart"/>
            <w:r w:rsidRPr="007C519C">
              <w:rPr>
                <w:rFonts w:cs="Times New Roman"/>
                <w:bCs/>
                <w:sz w:val="24"/>
                <w:szCs w:val="24"/>
              </w:rPr>
              <w:t>Hexuan</w:t>
            </w:r>
            <w:proofErr w:type="spellEnd"/>
            <w:r w:rsidRPr="007C519C">
              <w:rPr>
                <w:rFonts w:cs="Times New Roman"/>
                <w:bCs/>
                <w:sz w:val="24"/>
                <w:szCs w:val="24"/>
              </w:rPr>
              <w:t xml:space="preserve"> Liu; primary responsibilities included tutoring students and providing individual assistance as needed.</w:t>
            </w:r>
          </w:p>
          <w:p w14:paraId="6C331321" w14:textId="77777777" w:rsidR="007C519C" w:rsidRPr="007C519C" w:rsidRDefault="007C519C" w:rsidP="00622B3C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B5AC8" w:rsidRPr="00BD1174" w14:paraId="075C356D" w14:textId="77777777" w:rsidTr="007C519C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6BE33561" w14:textId="77777777" w:rsidR="005B5AC8" w:rsidRPr="007C519C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Fall 2024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5CA2C349" w14:textId="55E4CB1B" w:rsidR="005B5AC8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CJ4050: Introduction to Crime Mapping (undergraduate)</w:t>
            </w:r>
            <w:r w:rsidRPr="007C519C">
              <w:rPr>
                <w:rFonts w:cs="Times New Roman"/>
                <w:bCs/>
                <w:sz w:val="24"/>
                <w:szCs w:val="24"/>
              </w:rPr>
              <w:br/>
              <w:t>Teaching Assistant for Cory Haberman; responsibilities included grading homework/exams and corresponding with students.</w:t>
            </w:r>
          </w:p>
          <w:p w14:paraId="0683BFA8" w14:textId="77777777" w:rsidR="007C519C" w:rsidRPr="007C519C" w:rsidRDefault="007C519C" w:rsidP="00622B3C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B5AC8" w:rsidRPr="00BD1174" w14:paraId="5FD33718" w14:textId="77777777" w:rsidTr="007C519C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777A3C35" w14:textId="77777777" w:rsidR="005B5AC8" w:rsidRPr="007C519C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Fall 2023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54A16A02" w14:textId="65EE7AAE" w:rsidR="005B5AC8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CJ7050: Introduction to Crime Mapping (graduate)</w:t>
            </w:r>
            <w:r w:rsidRPr="007C519C">
              <w:rPr>
                <w:rFonts w:cs="Times New Roman"/>
                <w:bCs/>
                <w:sz w:val="24"/>
                <w:szCs w:val="24"/>
              </w:rPr>
              <w:br/>
              <w:t>Teaching Assistant for Cory Haberman; responsibilities included grading homework/exams and corresponding with students.</w:t>
            </w:r>
          </w:p>
          <w:p w14:paraId="2764C480" w14:textId="77777777" w:rsidR="007C519C" w:rsidRPr="007C519C" w:rsidRDefault="007C519C" w:rsidP="00622B3C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B5AC8" w:rsidRPr="00BD1174" w14:paraId="2548731C" w14:textId="77777777" w:rsidTr="007C519C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44F57055" w14:textId="77777777" w:rsidR="005B5AC8" w:rsidRPr="007C519C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Fall 2023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16E333D7" w14:textId="5EA45A46" w:rsidR="005B5AC8" w:rsidRPr="007C519C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CJ4097: Criminal Justice Senior Seminar (undergraduate)</w:t>
            </w:r>
            <w:r w:rsidRPr="007C519C">
              <w:rPr>
                <w:rFonts w:cs="Times New Roman"/>
                <w:bCs/>
                <w:sz w:val="24"/>
                <w:szCs w:val="24"/>
              </w:rPr>
              <w:br/>
              <w:t>Teaching Assistant for Cory Haberman; responsibilities included grading homework/exams and corresponding with students.</w:t>
            </w:r>
          </w:p>
        </w:tc>
      </w:tr>
    </w:tbl>
    <w:p w14:paraId="20898EC3" w14:textId="77777777" w:rsidR="007C519C" w:rsidRDefault="007C519C" w:rsidP="00622B3C">
      <w:pPr>
        <w:spacing w:line="200" w:lineRule="exact"/>
      </w:pPr>
    </w:p>
    <w:p w14:paraId="6774AEE5" w14:textId="5F2E86E8" w:rsidR="005B5AC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 xml:space="preserve">Guest </w:t>
      </w:r>
      <w:r w:rsidR="00DE664F">
        <w:rPr>
          <w:rFonts w:ascii="Times New Roman" w:hAnsi="Times New Roman" w:cs="Times New Roman"/>
          <w:sz w:val="24"/>
          <w:szCs w:val="24"/>
        </w:rPr>
        <w:t>Lectures</w:t>
      </w:r>
    </w:p>
    <w:p w14:paraId="7D899445" w14:textId="77777777" w:rsidR="007C519C" w:rsidRPr="007C519C" w:rsidRDefault="007C519C" w:rsidP="007C519C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370"/>
      </w:tblGrid>
      <w:tr w:rsidR="005B5AC8" w:rsidRPr="007C519C" w14:paraId="7A19B0ED" w14:textId="77777777" w:rsidTr="007C519C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02666A1A" w14:textId="77777777" w:rsidR="005B5AC8" w:rsidRPr="007C519C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Feb. 2026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3BCA0D2A" w14:textId="77777777" w:rsidR="005B5AC8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Managing grant-funded research projects in policing</w:t>
            </w:r>
            <w:r w:rsidRPr="007C519C">
              <w:rPr>
                <w:rFonts w:cs="Times New Roman"/>
                <w:bCs/>
                <w:sz w:val="24"/>
                <w:szCs w:val="24"/>
              </w:rPr>
              <w:br/>
              <w:t>CJ3055: Introduction to Research and Evaluation, University of Cincinnati</w:t>
            </w:r>
          </w:p>
          <w:p w14:paraId="2E0111EE" w14:textId="77777777" w:rsidR="007C519C" w:rsidRPr="007C519C" w:rsidRDefault="007C519C" w:rsidP="00622B3C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B5AC8" w:rsidRPr="007C519C" w14:paraId="379C4586" w14:textId="77777777" w:rsidTr="007C519C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46A5604B" w14:textId="77777777" w:rsidR="005B5AC8" w:rsidRPr="007C519C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Dec. 2025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4BA075D6" w14:textId="77777777" w:rsidR="005B5AC8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Getting started with R for statistical analysis</w:t>
            </w:r>
            <w:r w:rsidRPr="007C519C">
              <w:rPr>
                <w:rFonts w:cs="Times New Roman"/>
                <w:bCs/>
                <w:sz w:val="24"/>
                <w:szCs w:val="24"/>
              </w:rPr>
              <w:br/>
              <w:t>CJ3055: Introduction to Research and Evaluation, University of Cincinnati</w:t>
            </w:r>
          </w:p>
          <w:p w14:paraId="516C022C" w14:textId="77777777" w:rsidR="007C519C" w:rsidRPr="007C519C" w:rsidRDefault="007C519C" w:rsidP="00622B3C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B5AC8" w:rsidRPr="007C519C" w14:paraId="5C9F6445" w14:textId="77777777" w:rsidTr="007C519C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012402F8" w14:textId="77777777" w:rsidR="005B5AC8" w:rsidRPr="007C519C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Mar. 2025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5D929D0A" w14:textId="77777777" w:rsidR="005B5AC8" w:rsidRPr="007C519C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Analyzing suburban and rural crime concentrations in Hamilton County (OH)</w:t>
            </w:r>
            <w:r w:rsidRPr="007C519C">
              <w:rPr>
                <w:rFonts w:cs="Times New Roman"/>
                <w:bCs/>
                <w:sz w:val="24"/>
                <w:szCs w:val="24"/>
              </w:rPr>
              <w:br/>
              <w:t>CJ3056: Advanced Skills in Research and Evaluation, University of Cincinnati</w:t>
            </w:r>
          </w:p>
        </w:tc>
      </w:tr>
    </w:tbl>
    <w:p w14:paraId="3042674D" w14:textId="77777777" w:rsidR="007C519C" w:rsidRDefault="007C519C" w:rsidP="00622B3C">
      <w:pPr>
        <w:spacing w:line="200" w:lineRule="exact"/>
        <w:rPr>
          <w:bCs/>
        </w:rPr>
      </w:pPr>
    </w:p>
    <w:p w14:paraId="679884A1" w14:textId="77777777" w:rsidR="00E555F2" w:rsidRPr="007C519C" w:rsidRDefault="00E555F2" w:rsidP="00622B3C">
      <w:pPr>
        <w:spacing w:line="200" w:lineRule="exact"/>
        <w:rPr>
          <w:bCs/>
        </w:rPr>
      </w:pPr>
    </w:p>
    <w:p w14:paraId="69D695FD" w14:textId="2EE55D8B" w:rsidR="005B5AC8" w:rsidRPr="007C519C" w:rsidRDefault="00000000">
      <w:pPr>
        <w:pStyle w:val="Heading2"/>
        <w:rPr>
          <w:rFonts w:ascii="Times New Roman" w:hAnsi="Times New Roman" w:cs="Times New Roman"/>
          <w:bCs w:val="0"/>
          <w:sz w:val="24"/>
          <w:szCs w:val="24"/>
        </w:rPr>
      </w:pPr>
      <w:r w:rsidRPr="007C519C">
        <w:rPr>
          <w:rFonts w:ascii="Times New Roman" w:hAnsi="Times New Roman" w:cs="Times New Roman"/>
          <w:bCs w:val="0"/>
          <w:sz w:val="24"/>
          <w:szCs w:val="24"/>
        </w:rPr>
        <w:lastRenderedPageBreak/>
        <w:t>Mentoring</w:t>
      </w:r>
    </w:p>
    <w:p w14:paraId="2EFD2AB1" w14:textId="77777777" w:rsidR="007C519C" w:rsidRPr="007C519C" w:rsidRDefault="007C519C" w:rsidP="007C519C">
      <w:pPr>
        <w:rPr>
          <w:bCs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370"/>
      </w:tblGrid>
      <w:tr w:rsidR="005B5AC8" w:rsidRPr="007C519C" w14:paraId="5A62825C" w14:textId="77777777" w:rsidTr="007C519C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6844EC77" w14:textId="30AFC8C9" w:rsidR="005B5AC8" w:rsidRPr="007C519C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2025</w:t>
            </w:r>
            <w:r w:rsidR="007C519C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7C519C">
              <w:rPr>
                <w:rFonts w:cs="Times New Roman"/>
                <w:bCs/>
                <w:sz w:val="24"/>
                <w:szCs w:val="24"/>
              </w:rPr>
              <w:t>–</w:t>
            </w:r>
            <w:r w:rsidR="007C519C">
              <w:rPr>
                <w:rFonts w:cs="Times New Roman"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837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37307E1A" w14:textId="2062F818" w:rsidR="005B5AC8" w:rsidRPr="007C519C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7C519C">
              <w:rPr>
                <w:rFonts w:cs="Times New Roman"/>
                <w:bCs/>
                <w:sz w:val="24"/>
                <w:szCs w:val="24"/>
              </w:rPr>
              <w:t>McNair Scholars Program Mentor, University of Cincinnati</w:t>
            </w:r>
          </w:p>
        </w:tc>
      </w:tr>
    </w:tbl>
    <w:p w14:paraId="7C0833A5" w14:textId="77777777" w:rsidR="007C519C" w:rsidRDefault="007C519C" w:rsidP="00622B3C">
      <w:pPr>
        <w:spacing w:line="200" w:lineRule="exact"/>
      </w:pPr>
    </w:p>
    <w:p w14:paraId="102FF83D" w14:textId="6C89C2EF" w:rsidR="005B5AC8" w:rsidRPr="00BD1174" w:rsidRDefault="00000000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Presentations</w:t>
      </w:r>
    </w:p>
    <w:p w14:paraId="1B52F675" w14:textId="77777777" w:rsidR="005B5AC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Conference Presentations</w:t>
      </w:r>
    </w:p>
    <w:p w14:paraId="0205D87C" w14:textId="77777777" w:rsidR="006119AF" w:rsidRPr="006119AF" w:rsidRDefault="006119AF" w:rsidP="006119AF">
      <w:pPr>
        <w:ind w:left="180"/>
      </w:pPr>
    </w:p>
    <w:p w14:paraId="58C5A61E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 xml:space="preserve">Haberman, C. P., Barter, M., </w:t>
      </w: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 &amp;</w:t>
      </w:r>
      <w:r w:rsidRPr="00BD1174">
        <w:rPr>
          <w:rFonts w:cs="Times New Roman"/>
          <w:sz w:val="24"/>
          <w:szCs w:val="24"/>
        </w:rPr>
        <w:t xml:space="preserve"> O’Guinn, B. J. (May 2026). Implementing investigative checklists to improve case clearances: The Manchester (NH) Smart Policing Initiative. Presented at the American Society of Evidence-Based Policing’s Annual Meeting, Washington, DC.</w:t>
      </w:r>
    </w:p>
    <w:p w14:paraId="09C00753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3182AEE8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 xml:space="preserve">Afful, P., &amp; </w:t>
      </w: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</w:t>
      </w:r>
      <w:r w:rsidRPr="00BD1174">
        <w:rPr>
          <w:rFonts w:cs="Times New Roman"/>
          <w:sz w:val="24"/>
          <w:szCs w:val="24"/>
        </w:rPr>
        <w:t xml:space="preserve"> (March 2026). Cybercrime law in the States: Identifying statutory regimes using unsupervised clustering. Presented at the University of Cincinnati Spring Research Conference, Cincinnati, OH.</w:t>
      </w:r>
    </w:p>
    <w:p w14:paraId="53D080B2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7D7CC43B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</w:t>
      </w:r>
      <w:r w:rsidRPr="00BD1174">
        <w:rPr>
          <w:rFonts w:cs="Times New Roman"/>
          <w:sz w:val="24"/>
          <w:szCs w:val="24"/>
        </w:rPr>
        <w:t xml:space="preserve"> Mahon, J., &amp; Maher, C. A. (November 2025). Hidden in plain sight? Examining the public availability of law enforcement cybercrime resources. Presented at the American Society of </w:t>
      </w:r>
      <w:r w:rsidRPr="00BD1174">
        <w:rPr>
          <w:rFonts w:cs="Times New Roman"/>
          <w:i/>
          <w:sz w:val="24"/>
          <w:szCs w:val="24"/>
        </w:rPr>
        <w:t>Criminology</w:t>
      </w:r>
      <w:r w:rsidRPr="00BD1174">
        <w:rPr>
          <w:rFonts w:cs="Times New Roman"/>
          <w:sz w:val="24"/>
          <w:szCs w:val="24"/>
        </w:rPr>
        <w:t>’s Annual Meeting, Washington, DC.</w:t>
      </w:r>
    </w:p>
    <w:p w14:paraId="19BB7768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3681165A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 xml:space="preserve">Maher, C. A., Engle, T. A., </w:t>
      </w: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 &amp;</w:t>
      </w:r>
      <w:r w:rsidRPr="00BD1174">
        <w:rPr>
          <w:rFonts w:cs="Times New Roman"/>
          <w:sz w:val="24"/>
          <w:szCs w:val="24"/>
        </w:rPr>
        <w:t xml:space="preserve"> </w:t>
      </w:r>
      <w:proofErr w:type="spellStart"/>
      <w:r w:rsidRPr="00BD1174">
        <w:rPr>
          <w:rFonts w:cs="Times New Roman"/>
          <w:sz w:val="24"/>
          <w:szCs w:val="24"/>
        </w:rPr>
        <w:t>Nedelec</w:t>
      </w:r>
      <w:proofErr w:type="spellEnd"/>
      <w:r w:rsidRPr="00BD1174">
        <w:rPr>
          <w:rFonts w:cs="Times New Roman"/>
          <w:sz w:val="24"/>
          <w:szCs w:val="24"/>
        </w:rPr>
        <w:t xml:space="preserve">, J. L. (November 2025). Fraud in the Buckeye State: A geospatial and temporal analysis of fraud victimization reports in Ohio, 2024. Presented at the American Society of </w:t>
      </w:r>
      <w:r w:rsidRPr="00BD1174">
        <w:rPr>
          <w:rFonts w:cs="Times New Roman"/>
          <w:i/>
          <w:sz w:val="24"/>
          <w:szCs w:val="24"/>
        </w:rPr>
        <w:t>Criminology</w:t>
      </w:r>
      <w:r w:rsidRPr="00BD1174">
        <w:rPr>
          <w:rFonts w:cs="Times New Roman"/>
          <w:sz w:val="24"/>
          <w:szCs w:val="24"/>
        </w:rPr>
        <w:t>’s Annual Meeting, Washington, DC.</w:t>
      </w:r>
    </w:p>
    <w:p w14:paraId="50C4A20D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11434B8C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</w:t>
      </w:r>
      <w:r w:rsidRPr="00BD1174">
        <w:rPr>
          <w:rFonts w:cs="Times New Roman"/>
          <w:sz w:val="24"/>
          <w:szCs w:val="24"/>
        </w:rPr>
        <w:t xml:space="preserve"> Maher, C. A., Engle, T. A., &amp; </w:t>
      </w:r>
      <w:proofErr w:type="spellStart"/>
      <w:r w:rsidRPr="00BD1174">
        <w:rPr>
          <w:rFonts w:cs="Times New Roman"/>
          <w:sz w:val="24"/>
          <w:szCs w:val="24"/>
        </w:rPr>
        <w:t>Nedelec</w:t>
      </w:r>
      <w:proofErr w:type="spellEnd"/>
      <w:r w:rsidRPr="00BD1174">
        <w:rPr>
          <w:rFonts w:cs="Times New Roman"/>
          <w:sz w:val="24"/>
          <w:szCs w:val="24"/>
        </w:rPr>
        <w:t>, J. L. (September 2025). Fraud in the Buckeye State: Geospatial and temporal patterns of fraud victimization in Ohio, 2024. Presented at the Midwestern Criminal Justice Association’s Annual Meeting, Chicago, IL.</w:t>
      </w:r>
    </w:p>
    <w:p w14:paraId="0C9DA329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5DB5ECF6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</w:t>
      </w:r>
      <w:r w:rsidRPr="00BD1174">
        <w:rPr>
          <w:rFonts w:cs="Times New Roman"/>
          <w:sz w:val="24"/>
          <w:szCs w:val="24"/>
        </w:rPr>
        <w:t xml:space="preserve"> O’Guinn, B. J., &amp; Haberman, C. P. (November 2024). Analyzing suburban and rural crime concentrations in Hamilton County (OH). Presented at the American Society of </w:t>
      </w:r>
      <w:r w:rsidRPr="00BD1174">
        <w:rPr>
          <w:rFonts w:cs="Times New Roman"/>
          <w:i/>
          <w:sz w:val="24"/>
          <w:szCs w:val="24"/>
        </w:rPr>
        <w:t>Criminology</w:t>
      </w:r>
      <w:r w:rsidRPr="00BD1174">
        <w:rPr>
          <w:rFonts w:cs="Times New Roman"/>
          <w:sz w:val="24"/>
          <w:szCs w:val="24"/>
        </w:rPr>
        <w:t>’s Annual Meeting, San Francisco, CA.</w:t>
      </w:r>
    </w:p>
    <w:p w14:paraId="3D6D0C33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27506E90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 xml:space="preserve">Haberman, C. P., O’Guinn, B. J., &amp; </w:t>
      </w: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</w:t>
      </w:r>
      <w:r w:rsidRPr="00BD1174">
        <w:rPr>
          <w:rFonts w:cs="Times New Roman"/>
          <w:sz w:val="24"/>
          <w:szCs w:val="24"/>
        </w:rPr>
        <w:t xml:space="preserve"> (November 2024). A hot spots problem-solving experiment in Hamilton County (OH). Presented at the American Society of </w:t>
      </w:r>
      <w:r w:rsidRPr="00BD1174">
        <w:rPr>
          <w:rFonts w:cs="Times New Roman"/>
          <w:i/>
          <w:sz w:val="24"/>
          <w:szCs w:val="24"/>
        </w:rPr>
        <w:t>Criminology</w:t>
      </w:r>
      <w:r w:rsidRPr="00BD1174">
        <w:rPr>
          <w:rFonts w:cs="Times New Roman"/>
          <w:sz w:val="24"/>
          <w:szCs w:val="24"/>
        </w:rPr>
        <w:t>’s Annual Meeting, San Francisco, CA.</w:t>
      </w:r>
    </w:p>
    <w:p w14:paraId="558A322F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53AE51F1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 xml:space="preserve">Haberman, C. P., Barnes, J. C., Driscoll, C., </w:t>
      </w: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M., &amp;</w:t>
      </w:r>
      <w:r w:rsidRPr="00BD1174">
        <w:rPr>
          <w:rFonts w:cs="Times New Roman"/>
          <w:sz w:val="24"/>
          <w:szCs w:val="24"/>
        </w:rPr>
        <w:t xml:space="preserve"> O’Guinn, B. J. (November 2024). Implementing virtual reality training in a law enforcement agency. Presented at the American Society of </w:t>
      </w:r>
      <w:r w:rsidRPr="00BD1174">
        <w:rPr>
          <w:rFonts w:cs="Times New Roman"/>
          <w:i/>
          <w:sz w:val="24"/>
          <w:szCs w:val="24"/>
        </w:rPr>
        <w:t>Criminology</w:t>
      </w:r>
      <w:r w:rsidRPr="00BD1174">
        <w:rPr>
          <w:rFonts w:cs="Times New Roman"/>
          <w:sz w:val="24"/>
          <w:szCs w:val="24"/>
        </w:rPr>
        <w:t>’s Annual Meeting, San Francisco, CA.</w:t>
      </w:r>
    </w:p>
    <w:p w14:paraId="43C2B2F9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618A7D44" w14:textId="77777777" w:rsidR="005B5AC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Other Research Presentations</w:t>
      </w:r>
    </w:p>
    <w:p w14:paraId="1098687B" w14:textId="77777777" w:rsidR="006119AF" w:rsidRPr="006119AF" w:rsidRDefault="006119AF" w:rsidP="006119AF"/>
    <w:p w14:paraId="18F47711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t xml:space="preserve">Afful, P., &amp; </w:t>
      </w: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</w:t>
      </w:r>
      <w:r w:rsidRPr="00BD1174">
        <w:rPr>
          <w:rFonts w:cs="Times New Roman"/>
          <w:sz w:val="24"/>
          <w:szCs w:val="24"/>
        </w:rPr>
        <w:t xml:space="preserve"> (April 2026). Cybercrime law in the States: Identifying statutory regimes using unsupervised clustering. Presented at the University of Cincinnati Annual Undergraduate Scholarly Showcase and Research Symposium, Cincinnati, OH.</w:t>
      </w:r>
    </w:p>
    <w:p w14:paraId="6B57F353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75888716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r w:rsidRPr="00BD1174">
        <w:rPr>
          <w:rFonts w:cs="Times New Roman"/>
          <w:sz w:val="24"/>
          <w:szCs w:val="24"/>
        </w:rPr>
        <w:lastRenderedPageBreak/>
        <w:t xml:space="preserve">Afful, P., &amp; </w:t>
      </w: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</w:t>
      </w:r>
      <w:r w:rsidRPr="00BD1174">
        <w:rPr>
          <w:rFonts w:cs="Times New Roman"/>
          <w:sz w:val="24"/>
          <w:szCs w:val="24"/>
        </w:rPr>
        <w:t xml:space="preserve"> (April 2026). Cybercrime law in the States: Identifying statutory regimes using unsupervised clustering. Presented at the University of Cincinnati McNair Scholars Program Banquet and Senior Showcase, Cincinnati, OH.</w:t>
      </w:r>
    </w:p>
    <w:p w14:paraId="61B9CC24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11B354E0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</w:t>
      </w:r>
      <w:r w:rsidRPr="00BD1174">
        <w:rPr>
          <w:rFonts w:cs="Times New Roman"/>
          <w:sz w:val="24"/>
          <w:szCs w:val="24"/>
        </w:rPr>
        <w:t xml:space="preserve"> (April 2025). The Manchester (NH) Police Department (MPD) Smart Policing Initiative (SPI) – Police use of checklists to improve investigative outcomes. Presented at the University of Cincinnati’s 2025 Digital Futures Research + Innovation Week Tech Expo, Cincinnati, OH.</w:t>
      </w:r>
    </w:p>
    <w:p w14:paraId="79961208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27CBCED9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</w:t>
      </w:r>
      <w:r w:rsidRPr="00BD1174">
        <w:rPr>
          <w:rFonts w:cs="Times New Roman"/>
          <w:sz w:val="24"/>
          <w:szCs w:val="24"/>
        </w:rPr>
        <w:t xml:space="preserve"> (February 2025). Introduction to crime mapping. Presented at the University of Cincinnati Cybercrime and Behavior Online Research Group biweekly meeting, Cincinnati, OH.</w:t>
      </w:r>
    </w:p>
    <w:p w14:paraId="709AD57C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50CB1A85" w14:textId="77777777" w:rsidR="005B5AC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Invited Presentations</w:t>
      </w:r>
    </w:p>
    <w:p w14:paraId="4D24C6DD" w14:textId="77777777" w:rsidR="006119AF" w:rsidRPr="006119AF" w:rsidRDefault="006119AF" w:rsidP="006119AF"/>
    <w:p w14:paraId="1AC5494B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</w:t>
      </w:r>
      <w:r w:rsidRPr="00BD1174">
        <w:rPr>
          <w:rFonts w:cs="Times New Roman"/>
          <w:sz w:val="24"/>
          <w:szCs w:val="24"/>
        </w:rPr>
        <w:t xml:space="preserve"> (September 2025). Invited to guest speak at the University of Cincinnati CJ3056: Advanced Skills in Research and Evaluation undergraduate course, Cincinnati, OH.</w:t>
      </w:r>
    </w:p>
    <w:p w14:paraId="617D8AA1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1D998815" w14:textId="77777777" w:rsidR="005B5AC8" w:rsidRDefault="00000000" w:rsidP="006119AF">
      <w:pPr>
        <w:pStyle w:val="CVCitation"/>
        <w:ind w:left="180" w:firstLine="0"/>
        <w:jc w:val="both"/>
        <w:rPr>
          <w:rFonts w:cs="Times New Roman"/>
          <w:sz w:val="24"/>
          <w:szCs w:val="24"/>
        </w:rPr>
      </w:pPr>
      <w:proofErr w:type="spellStart"/>
      <w:r w:rsidRPr="00BD1174">
        <w:rPr>
          <w:rFonts w:cs="Times New Roman"/>
          <w:b/>
          <w:sz w:val="24"/>
          <w:szCs w:val="24"/>
        </w:rPr>
        <w:t>McGrath,</w:t>
      </w:r>
      <w:proofErr w:type="spellEnd"/>
      <w:r w:rsidRPr="00BD1174">
        <w:rPr>
          <w:rFonts w:cs="Times New Roman"/>
          <w:b/>
          <w:sz w:val="24"/>
          <w:szCs w:val="24"/>
        </w:rPr>
        <w:t xml:space="preserve"> M.</w:t>
      </w:r>
      <w:r w:rsidRPr="00BD1174">
        <w:rPr>
          <w:rFonts w:cs="Times New Roman"/>
          <w:sz w:val="24"/>
          <w:szCs w:val="24"/>
        </w:rPr>
        <w:t xml:space="preserve"> (October 2024). Invited to guest speak at the University of Cincinnati Master of Science in Criminal Justice Open House event.</w:t>
      </w:r>
    </w:p>
    <w:p w14:paraId="6C54FDF4" w14:textId="77777777" w:rsidR="006119AF" w:rsidRPr="00BD1174" w:rsidRDefault="006119AF" w:rsidP="00622B3C">
      <w:pPr>
        <w:pStyle w:val="CVCitation"/>
        <w:spacing w:line="200" w:lineRule="exact"/>
        <w:ind w:left="187" w:firstLine="0"/>
        <w:jc w:val="both"/>
        <w:rPr>
          <w:rFonts w:cs="Times New Roman"/>
          <w:sz w:val="24"/>
          <w:szCs w:val="24"/>
        </w:rPr>
      </w:pPr>
    </w:p>
    <w:p w14:paraId="26064C32" w14:textId="77777777" w:rsidR="005B5AC8" w:rsidRPr="00BD1174" w:rsidRDefault="00000000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Methodological &amp; Technical Skills</w:t>
      </w:r>
    </w:p>
    <w:p w14:paraId="5AA5E757" w14:textId="77777777" w:rsidR="005B5AC8" w:rsidRDefault="00000000" w:rsidP="006119AF">
      <w:pPr>
        <w:pStyle w:val="CVSmall"/>
        <w:jc w:val="both"/>
        <w:rPr>
          <w:rFonts w:cs="Times New Roman"/>
          <w:bCs/>
          <w:sz w:val="24"/>
          <w:szCs w:val="24"/>
        </w:rPr>
      </w:pPr>
      <w:r w:rsidRPr="006119AF">
        <w:rPr>
          <w:rFonts w:cs="Times New Roman"/>
          <w:bCs/>
          <w:sz w:val="24"/>
          <w:szCs w:val="24"/>
        </w:rPr>
        <w:t>Methods: Regression analysis; multilevel modeling; structural equation modeling; geospatial and temporal analysis; machine learning; qualitative analysis.</w:t>
      </w:r>
    </w:p>
    <w:p w14:paraId="6D252F33" w14:textId="77777777" w:rsidR="006119AF" w:rsidRPr="006119AF" w:rsidRDefault="006119AF" w:rsidP="00622B3C">
      <w:pPr>
        <w:pStyle w:val="CVSmall"/>
        <w:spacing w:line="200" w:lineRule="exact"/>
        <w:rPr>
          <w:rFonts w:cs="Times New Roman"/>
          <w:bCs/>
          <w:sz w:val="24"/>
          <w:szCs w:val="24"/>
        </w:rPr>
      </w:pPr>
    </w:p>
    <w:p w14:paraId="29A8D1E5" w14:textId="05B7DCC6" w:rsidR="005B5AC8" w:rsidRDefault="00000000">
      <w:pPr>
        <w:pStyle w:val="CVSmall"/>
        <w:rPr>
          <w:rFonts w:cs="Times New Roman"/>
          <w:bCs/>
          <w:sz w:val="24"/>
          <w:szCs w:val="24"/>
        </w:rPr>
      </w:pPr>
      <w:r w:rsidRPr="006119AF">
        <w:rPr>
          <w:rFonts w:cs="Times New Roman"/>
          <w:bCs/>
          <w:sz w:val="24"/>
          <w:szCs w:val="24"/>
        </w:rPr>
        <w:t xml:space="preserve">Software: </w:t>
      </w:r>
      <w:r w:rsidR="006A463C" w:rsidRPr="006A463C">
        <w:rPr>
          <w:rFonts w:cs="Times New Roman"/>
          <w:bCs/>
          <w:sz w:val="24"/>
          <w:szCs w:val="24"/>
        </w:rPr>
        <w:t>R, ArcGIS, and MAXQDA (primary); Python, Stata, and SPSS (additional proficiency).</w:t>
      </w:r>
    </w:p>
    <w:p w14:paraId="36048EB4" w14:textId="77777777" w:rsidR="006119AF" w:rsidRDefault="006119AF" w:rsidP="00622B3C">
      <w:pPr>
        <w:pStyle w:val="CVSmall"/>
        <w:spacing w:line="200" w:lineRule="exact"/>
        <w:rPr>
          <w:rFonts w:cs="Times New Roman"/>
          <w:bCs/>
          <w:sz w:val="24"/>
          <w:szCs w:val="24"/>
        </w:rPr>
      </w:pPr>
    </w:p>
    <w:p w14:paraId="20084C2E" w14:textId="77777777" w:rsidR="006119AF" w:rsidRPr="00BD1174" w:rsidRDefault="006119AF" w:rsidP="006119AF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Professional Development &amp; Certifications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460"/>
      </w:tblGrid>
      <w:tr w:rsidR="006119AF" w:rsidRPr="00BD1174" w14:paraId="7007CCC7" w14:textId="77777777" w:rsidTr="006119AF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795F4079" w14:textId="77777777" w:rsidR="006119AF" w:rsidRPr="006119AF" w:rsidRDefault="006119AF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6119AF">
              <w:rPr>
                <w:rFonts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846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24319EF5" w14:textId="77777777" w:rsidR="006119AF" w:rsidRDefault="006119AF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6119AF">
              <w:rPr>
                <w:rFonts w:cs="Times New Roman"/>
                <w:bCs/>
                <w:sz w:val="24"/>
                <w:szCs w:val="24"/>
              </w:rPr>
              <w:t>HSE CORE: Children, Students, and Prisoners Research</w:t>
            </w:r>
            <w:r w:rsidRPr="006119AF">
              <w:rPr>
                <w:rFonts w:cs="Times New Roman"/>
                <w:bCs/>
                <w:sz w:val="24"/>
                <w:szCs w:val="24"/>
              </w:rPr>
              <w:br/>
              <w:t>Collaborative Institutional Training Initiative (CITI)</w:t>
            </w:r>
          </w:p>
          <w:p w14:paraId="563951E6" w14:textId="77777777" w:rsidR="006119AF" w:rsidRPr="006119AF" w:rsidRDefault="006119AF" w:rsidP="00622B3C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119AF" w:rsidRPr="00BD1174" w14:paraId="3593C252" w14:textId="77777777" w:rsidTr="006119AF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7647E188" w14:textId="77777777" w:rsidR="006119AF" w:rsidRPr="006119AF" w:rsidRDefault="006119AF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6119AF">
              <w:rPr>
                <w:rFonts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846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36FEBDAE" w14:textId="77777777" w:rsidR="006119AF" w:rsidRDefault="006119AF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6119AF">
              <w:rPr>
                <w:rFonts w:cs="Times New Roman"/>
                <w:bCs/>
                <w:sz w:val="24"/>
                <w:szCs w:val="24"/>
              </w:rPr>
              <w:t>Security and Privacy Training</w:t>
            </w:r>
            <w:r w:rsidRPr="006119AF">
              <w:rPr>
                <w:rFonts w:cs="Times New Roman"/>
                <w:bCs/>
                <w:sz w:val="24"/>
                <w:szCs w:val="24"/>
              </w:rPr>
              <w:br/>
              <w:t>Criminal Justice Information Services (CJIS)</w:t>
            </w:r>
          </w:p>
          <w:p w14:paraId="3EA40655" w14:textId="77777777" w:rsidR="006119AF" w:rsidRPr="006119AF" w:rsidRDefault="006119AF" w:rsidP="00622B3C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119AF" w:rsidRPr="00BD1174" w14:paraId="2DDDCCB5" w14:textId="77777777" w:rsidTr="006119AF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00929CA9" w14:textId="77777777" w:rsidR="006119AF" w:rsidRPr="006119AF" w:rsidRDefault="006119AF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6119AF">
              <w:rPr>
                <w:rFonts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846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13909CD8" w14:textId="77777777" w:rsidR="006119AF" w:rsidRPr="006119AF" w:rsidRDefault="006119AF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6119AF">
              <w:rPr>
                <w:rFonts w:cs="Times New Roman"/>
                <w:bCs/>
                <w:sz w:val="24"/>
                <w:szCs w:val="24"/>
              </w:rPr>
              <w:t>Crime and Place Summer Institute</w:t>
            </w:r>
            <w:r w:rsidRPr="006119AF">
              <w:rPr>
                <w:rFonts w:cs="Times New Roman"/>
                <w:bCs/>
                <w:sz w:val="24"/>
                <w:szCs w:val="24"/>
              </w:rPr>
              <w:br/>
              <w:t>Southern Illinois University Carbondale</w:t>
            </w:r>
          </w:p>
        </w:tc>
      </w:tr>
    </w:tbl>
    <w:p w14:paraId="12A008E9" w14:textId="77777777" w:rsidR="006119AF" w:rsidRDefault="006119AF" w:rsidP="00622B3C">
      <w:pPr>
        <w:spacing w:line="200" w:lineRule="exact"/>
      </w:pPr>
    </w:p>
    <w:p w14:paraId="3103109D" w14:textId="291B2D27" w:rsidR="006119AF" w:rsidRPr="00BD1174" w:rsidRDefault="006119AF" w:rsidP="006119AF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Service</w:t>
      </w:r>
    </w:p>
    <w:p w14:paraId="5DA1127D" w14:textId="77777777" w:rsidR="006119AF" w:rsidRDefault="006119AF" w:rsidP="006119AF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Service to the Discipline</w:t>
      </w:r>
    </w:p>
    <w:p w14:paraId="1E59635C" w14:textId="77777777" w:rsidR="006119AF" w:rsidRPr="006119AF" w:rsidRDefault="006119AF" w:rsidP="006119AF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460"/>
      </w:tblGrid>
      <w:tr w:rsidR="006119AF" w:rsidRPr="00BD1174" w14:paraId="67C295B0" w14:textId="77777777" w:rsidTr="006119AF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074F377E" w14:textId="77777777" w:rsidR="006119AF" w:rsidRPr="006119AF" w:rsidRDefault="006119AF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6119AF">
              <w:rPr>
                <w:rFonts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846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51AD9FB5" w14:textId="77777777" w:rsidR="006119AF" w:rsidRDefault="006119AF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6119AF">
              <w:rPr>
                <w:rFonts w:cs="Times New Roman"/>
                <w:bCs/>
                <w:sz w:val="24"/>
                <w:szCs w:val="24"/>
              </w:rPr>
              <w:t>Panel Chair</w:t>
            </w:r>
            <w:r w:rsidRPr="006119AF">
              <w:rPr>
                <w:rFonts w:cs="Times New Roman"/>
                <w:bCs/>
                <w:sz w:val="24"/>
                <w:szCs w:val="24"/>
              </w:rPr>
              <w:br/>
              <w:t>Midwestern Criminal Justice Association Annual Conference, Chicago, IL</w:t>
            </w:r>
          </w:p>
          <w:p w14:paraId="05109220" w14:textId="77777777" w:rsidR="00380E5E" w:rsidRPr="006119AF" w:rsidRDefault="00380E5E" w:rsidP="003C5690">
            <w:pPr>
              <w:pStyle w:val="CVSmall"/>
              <w:keepNext/>
              <w:spacing w:line="20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119AF" w:rsidRPr="00BD1174" w14:paraId="3A98DB2C" w14:textId="77777777" w:rsidTr="006119AF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2EF56664" w14:textId="77777777" w:rsidR="006119AF" w:rsidRPr="006119AF" w:rsidRDefault="006119AF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6119AF">
              <w:rPr>
                <w:rFonts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846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1765E1EC" w14:textId="77777777" w:rsidR="006119AF" w:rsidRPr="006119AF" w:rsidRDefault="006119AF" w:rsidP="00036663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6119AF">
              <w:rPr>
                <w:rFonts w:cs="Times New Roman"/>
                <w:bCs/>
                <w:sz w:val="24"/>
                <w:szCs w:val="24"/>
              </w:rPr>
              <w:t>New Website Creation Committee Member</w:t>
            </w:r>
            <w:r w:rsidRPr="006119AF">
              <w:rPr>
                <w:rFonts w:cs="Times New Roman"/>
                <w:bCs/>
                <w:sz w:val="24"/>
                <w:szCs w:val="24"/>
              </w:rPr>
              <w:br/>
              <w:t>American Society of Evidence-Based Policing</w:t>
            </w:r>
          </w:p>
        </w:tc>
      </w:tr>
    </w:tbl>
    <w:p w14:paraId="4007CC47" w14:textId="77777777" w:rsidR="00380E5E" w:rsidRDefault="00380E5E" w:rsidP="003C5690">
      <w:pPr>
        <w:spacing w:line="200" w:lineRule="exact"/>
      </w:pPr>
    </w:p>
    <w:p w14:paraId="5DA323C7" w14:textId="7196C4C6" w:rsidR="005B5AC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lastRenderedPageBreak/>
        <w:t>Service to the Institution</w:t>
      </w:r>
    </w:p>
    <w:p w14:paraId="53FD4163" w14:textId="77777777" w:rsidR="00380E5E" w:rsidRPr="00380E5E" w:rsidRDefault="00380E5E" w:rsidP="00380E5E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460"/>
      </w:tblGrid>
      <w:tr w:rsidR="005B5AC8" w:rsidRPr="00BD1174" w14:paraId="1E70254E" w14:textId="77777777" w:rsidTr="00380E5E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56A06142" w14:textId="0DEAC98B" w:rsidR="005B5AC8" w:rsidRPr="00380E5E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0E5E">
              <w:rPr>
                <w:rFonts w:cs="Times New Roman"/>
                <w:bCs/>
                <w:sz w:val="24"/>
                <w:szCs w:val="24"/>
              </w:rPr>
              <w:t>2024</w:t>
            </w:r>
            <w:r w:rsidR="00380E5E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0E5E">
              <w:rPr>
                <w:rFonts w:cs="Times New Roman"/>
                <w:bCs/>
                <w:sz w:val="24"/>
                <w:szCs w:val="24"/>
              </w:rPr>
              <w:t>–</w:t>
            </w:r>
            <w:r w:rsidR="00380E5E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0E5E">
              <w:rPr>
                <w:rFonts w:cs="Times New Roman"/>
                <w:bCs/>
                <w:sz w:val="24"/>
                <w:szCs w:val="24"/>
              </w:rPr>
              <w:t>Present</w:t>
            </w:r>
          </w:p>
        </w:tc>
        <w:tc>
          <w:tcPr>
            <w:tcW w:w="846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61C00441" w14:textId="77777777" w:rsidR="005B5AC8" w:rsidRPr="00380E5E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0E5E">
              <w:rPr>
                <w:rFonts w:cs="Times New Roman"/>
                <w:bCs/>
                <w:sz w:val="24"/>
                <w:szCs w:val="24"/>
              </w:rPr>
              <w:t>New Ph.D. Student Orientation Leader</w:t>
            </w:r>
            <w:r w:rsidRPr="00380E5E">
              <w:rPr>
                <w:rFonts w:cs="Times New Roman"/>
                <w:bCs/>
                <w:sz w:val="24"/>
                <w:szCs w:val="24"/>
              </w:rPr>
              <w:br/>
              <w:t>University of Cincinnati</w:t>
            </w:r>
          </w:p>
        </w:tc>
      </w:tr>
    </w:tbl>
    <w:p w14:paraId="2B85D9DD" w14:textId="77777777" w:rsidR="00380E5E" w:rsidRDefault="00380E5E" w:rsidP="003C5690">
      <w:pPr>
        <w:spacing w:line="200" w:lineRule="exact"/>
      </w:pPr>
    </w:p>
    <w:p w14:paraId="4F53E632" w14:textId="03428F73" w:rsidR="005B5AC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Service to the Community</w:t>
      </w:r>
    </w:p>
    <w:p w14:paraId="77E6EE26" w14:textId="77777777" w:rsidR="00380E5E" w:rsidRPr="00380E5E" w:rsidRDefault="00380E5E" w:rsidP="00380E5E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460"/>
      </w:tblGrid>
      <w:tr w:rsidR="005B5AC8" w:rsidRPr="00BD1174" w14:paraId="05AB92B5" w14:textId="77777777" w:rsidTr="00380E5E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60B2E33B" w14:textId="728ECD24" w:rsidR="005B5AC8" w:rsidRPr="00380E5E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0E5E">
              <w:rPr>
                <w:rFonts w:cs="Times New Roman"/>
                <w:bCs/>
                <w:sz w:val="24"/>
                <w:szCs w:val="24"/>
              </w:rPr>
              <w:t>2023</w:t>
            </w:r>
            <w:r w:rsidR="00380E5E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0E5E">
              <w:rPr>
                <w:rFonts w:cs="Times New Roman"/>
                <w:bCs/>
                <w:sz w:val="24"/>
                <w:szCs w:val="24"/>
              </w:rPr>
              <w:t>–</w:t>
            </w:r>
            <w:r w:rsidR="00380E5E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0E5E">
              <w:rPr>
                <w:rFonts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846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49C42AD2" w14:textId="77777777" w:rsidR="005B5AC8" w:rsidRPr="00380E5E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0E5E">
              <w:rPr>
                <w:rFonts w:cs="Times New Roman"/>
                <w:bCs/>
                <w:sz w:val="24"/>
                <w:szCs w:val="24"/>
              </w:rPr>
              <w:t>Big Brother</w:t>
            </w:r>
            <w:r w:rsidRPr="00380E5E">
              <w:rPr>
                <w:rFonts w:cs="Times New Roman"/>
                <w:bCs/>
                <w:sz w:val="24"/>
                <w:szCs w:val="24"/>
              </w:rPr>
              <w:br/>
              <w:t>Big Brothers Big Sisters Cincinnati</w:t>
            </w:r>
          </w:p>
        </w:tc>
      </w:tr>
    </w:tbl>
    <w:p w14:paraId="6904A1DF" w14:textId="77777777" w:rsidR="00380E5E" w:rsidRDefault="00380E5E" w:rsidP="003C5690">
      <w:pPr>
        <w:spacing w:line="200" w:lineRule="exact"/>
      </w:pPr>
    </w:p>
    <w:p w14:paraId="2227EA1F" w14:textId="3DEDDB58" w:rsidR="005B5AC8" w:rsidRPr="00BD1174" w:rsidRDefault="00000000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Professional Affiliations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460"/>
      </w:tblGrid>
      <w:tr w:rsidR="005B5AC8" w:rsidRPr="00BD1174" w14:paraId="78B188B3" w14:textId="77777777" w:rsidTr="00380E5E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704D5BDC" w14:textId="18D27BC9" w:rsidR="005B5AC8" w:rsidRPr="00380E5E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0E5E">
              <w:rPr>
                <w:rFonts w:cs="Times New Roman"/>
                <w:bCs/>
                <w:sz w:val="24"/>
                <w:szCs w:val="24"/>
              </w:rPr>
              <w:t>2024</w:t>
            </w:r>
            <w:r w:rsidR="00380E5E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0E5E">
              <w:rPr>
                <w:rFonts w:cs="Times New Roman"/>
                <w:bCs/>
                <w:sz w:val="24"/>
                <w:szCs w:val="24"/>
              </w:rPr>
              <w:t>–</w:t>
            </w:r>
            <w:r w:rsidR="00380E5E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0E5E">
              <w:rPr>
                <w:rFonts w:cs="Times New Roman"/>
                <w:bCs/>
                <w:sz w:val="24"/>
                <w:szCs w:val="24"/>
              </w:rPr>
              <w:t>Present</w:t>
            </w:r>
          </w:p>
        </w:tc>
        <w:tc>
          <w:tcPr>
            <w:tcW w:w="846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7620C353" w14:textId="77777777" w:rsidR="005B5AC8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0E5E">
              <w:rPr>
                <w:rFonts w:cs="Times New Roman"/>
                <w:bCs/>
                <w:sz w:val="24"/>
                <w:szCs w:val="24"/>
              </w:rPr>
              <w:t>American Society of Evidence-Based Policing</w:t>
            </w:r>
          </w:p>
          <w:p w14:paraId="62C9F464" w14:textId="77777777" w:rsidR="00380E5E" w:rsidRPr="00380E5E" w:rsidRDefault="00380E5E" w:rsidP="003C5690">
            <w:pPr>
              <w:pStyle w:val="CVSmall"/>
              <w:keepNext/>
              <w:spacing w:line="220" w:lineRule="exac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B5AC8" w:rsidRPr="00BD1174" w14:paraId="0E5BFDC8" w14:textId="77777777" w:rsidTr="00380E5E">
        <w:trPr>
          <w:cantSplit/>
        </w:trPr>
        <w:tc>
          <w:tcPr>
            <w:tcW w:w="180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4DD63C34" w14:textId="7B9E1A4C" w:rsidR="005B5AC8" w:rsidRPr="00380E5E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0E5E">
              <w:rPr>
                <w:rFonts w:cs="Times New Roman"/>
                <w:bCs/>
                <w:sz w:val="24"/>
                <w:szCs w:val="24"/>
              </w:rPr>
              <w:t>2023</w:t>
            </w:r>
            <w:r w:rsidR="00380E5E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0E5E">
              <w:rPr>
                <w:rFonts w:cs="Times New Roman"/>
                <w:bCs/>
                <w:sz w:val="24"/>
                <w:szCs w:val="24"/>
              </w:rPr>
              <w:t>–</w:t>
            </w:r>
            <w:r w:rsidR="00380E5E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80E5E">
              <w:rPr>
                <w:rFonts w:cs="Times New Roman"/>
                <w:bCs/>
                <w:sz w:val="24"/>
                <w:szCs w:val="24"/>
              </w:rPr>
              <w:t>Present</w:t>
            </w:r>
          </w:p>
        </w:tc>
        <w:tc>
          <w:tcPr>
            <w:tcW w:w="8460" w:type="dxa"/>
            <w:tcMar>
              <w:top w:w="18" w:type="dxa"/>
              <w:left w:w="0" w:type="dxa"/>
              <w:bottom w:w="18" w:type="dxa"/>
              <w:right w:w="30" w:type="dxa"/>
            </w:tcMar>
          </w:tcPr>
          <w:p w14:paraId="2ED0766D" w14:textId="77777777" w:rsidR="005B5AC8" w:rsidRPr="00380E5E" w:rsidRDefault="00000000">
            <w:pPr>
              <w:pStyle w:val="CVSmall"/>
              <w:keepNext/>
              <w:rPr>
                <w:rFonts w:cs="Times New Roman"/>
                <w:bCs/>
                <w:sz w:val="24"/>
                <w:szCs w:val="24"/>
              </w:rPr>
            </w:pPr>
            <w:r w:rsidRPr="00380E5E">
              <w:rPr>
                <w:rFonts w:cs="Times New Roman"/>
                <w:bCs/>
                <w:sz w:val="24"/>
                <w:szCs w:val="24"/>
              </w:rPr>
              <w:t>American Society of Criminology</w:t>
            </w:r>
          </w:p>
        </w:tc>
      </w:tr>
    </w:tbl>
    <w:p w14:paraId="4AB4C618" w14:textId="77777777" w:rsidR="00380E5E" w:rsidRDefault="00380E5E" w:rsidP="003C5690">
      <w:pPr>
        <w:spacing w:line="200" w:lineRule="exact"/>
      </w:pPr>
    </w:p>
    <w:p w14:paraId="7A238E63" w14:textId="4D80366D" w:rsidR="005B5AC8" w:rsidRPr="00BD1174" w:rsidRDefault="00000000">
      <w:pPr>
        <w:pStyle w:val="Heading1"/>
        <w:pBdr>
          <w:bottom w:val="single" w:sz="8" w:space="2" w:color="B7B7B7"/>
        </w:pBdr>
        <w:rPr>
          <w:rFonts w:ascii="Times New Roman" w:hAnsi="Times New Roman" w:cs="Times New Roman"/>
          <w:sz w:val="24"/>
          <w:szCs w:val="24"/>
        </w:rPr>
      </w:pPr>
      <w:r w:rsidRPr="00BD1174">
        <w:rPr>
          <w:rFonts w:ascii="Times New Roman" w:hAnsi="Times New Roman" w:cs="Times New Roman"/>
          <w:sz w:val="24"/>
          <w:szCs w:val="24"/>
        </w:rPr>
        <w:t>Peer Reviewing</w:t>
      </w:r>
    </w:p>
    <w:p w14:paraId="411A56AA" w14:textId="77777777" w:rsidR="005B5AC8" w:rsidRPr="00380E5E" w:rsidRDefault="00000000">
      <w:pPr>
        <w:pStyle w:val="CVSmall"/>
        <w:rPr>
          <w:rFonts w:cs="Times New Roman"/>
          <w:i/>
          <w:iCs/>
          <w:sz w:val="24"/>
          <w:szCs w:val="24"/>
        </w:rPr>
      </w:pPr>
      <w:r w:rsidRPr="00380E5E">
        <w:rPr>
          <w:rFonts w:cs="Times New Roman"/>
          <w:i/>
          <w:iCs/>
          <w:sz w:val="24"/>
          <w:szCs w:val="24"/>
        </w:rPr>
        <w:t>American Journal of Criminal Justice</w:t>
      </w:r>
    </w:p>
    <w:sectPr w:rsidR="005B5AC8" w:rsidRPr="00380E5E" w:rsidSect="00034616">
      <w:headerReference w:type="default" r:id="rId15"/>
      <w:footerReference w:type="default" r:id="rId16"/>
      <w:pgSz w:w="12240" w:h="15840"/>
      <w:pgMar w:top="835" w:right="979" w:bottom="792" w:left="979" w:header="288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A96E" w14:textId="77777777" w:rsidR="00AD2D3C" w:rsidRDefault="00AD2D3C">
      <w:r>
        <w:separator/>
      </w:r>
    </w:p>
  </w:endnote>
  <w:endnote w:type="continuationSeparator" w:id="0">
    <w:p w14:paraId="46099014" w14:textId="77777777" w:rsidR="00AD2D3C" w:rsidRDefault="00AD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249268607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1AA0F8" w14:textId="1508F725" w:rsidR="00BD1174" w:rsidRPr="00BD1174" w:rsidRDefault="00BD1174">
            <w:pPr>
              <w:pStyle w:val="Footer"/>
              <w:jc w:val="center"/>
              <w:rPr>
                <w:sz w:val="24"/>
                <w:szCs w:val="24"/>
              </w:rPr>
            </w:pPr>
            <w:r w:rsidRPr="00BD1174">
              <w:rPr>
                <w:sz w:val="24"/>
                <w:szCs w:val="24"/>
              </w:rPr>
              <w:t xml:space="preserve">Page </w:t>
            </w:r>
            <w:r w:rsidRPr="00BD1174">
              <w:rPr>
                <w:b/>
                <w:bCs/>
                <w:sz w:val="24"/>
                <w:szCs w:val="24"/>
              </w:rPr>
              <w:fldChar w:fldCharType="begin"/>
            </w:r>
            <w:r w:rsidRPr="00BD1174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BD1174">
              <w:rPr>
                <w:b/>
                <w:bCs/>
                <w:sz w:val="24"/>
                <w:szCs w:val="24"/>
              </w:rPr>
              <w:fldChar w:fldCharType="separate"/>
            </w:r>
            <w:r w:rsidRPr="00BD1174">
              <w:rPr>
                <w:b/>
                <w:bCs/>
                <w:noProof/>
                <w:sz w:val="24"/>
                <w:szCs w:val="24"/>
              </w:rPr>
              <w:t>2</w:t>
            </w:r>
            <w:r w:rsidRPr="00BD1174">
              <w:rPr>
                <w:b/>
                <w:bCs/>
                <w:sz w:val="24"/>
                <w:szCs w:val="24"/>
              </w:rPr>
              <w:fldChar w:fldCharType="end"/>
            </w:r>
            <w:r w:rsidRPr="00BD1174">
              <w:rPr>
                <w:sz w:val="24"/>
                <w:szCs w:val="24"/>
              </w:rPr>
              <w:t xml:space="preserve"> of </w:t>
            </w:r>
            <w:r w:rsidRPr="00BD1174">
              <w:rPr>
                <w:b/>
                <w:bCs/>
                <w:sz w:val="24"/>
                <w:szCs w:val="24"/>
              </w:rPr>
              <w:fldChar w:fldCharType="begin"/>
            </w:r>
            <w:r w:rsidRPr="00BD1174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BD1174">
              <w:rPr>
                <w:b/>
                <w:bCs/>
                <w:sz w:val="24"/>
                <w:szCs w:val="24"/>
              </w:rPr>
              <w:fldChar w:fldCharType="separate"/>
            </w:r>
            <w:r w:rsidRPr="00BD1174">
              <w:rPr>
                <w:b/>
                <w:bCs/>
                <w:noProof/>
                <w:sz w:val="24"/>
                <w:szCs w:val="24"/>
              </w:rPr>
              <w:t>2</w:t>
            </w:r>
            <w:r w:rsidRPr="00BD117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162523" w14:textId="77777777" w:rsidR="00BD1174" w:rsidRDefault="00BD11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26655" w14:textId="77777777" w:rsidR="00AD2D3C" w:rsidRDefault="00AD2D3C">
      <w:r>
        <w:separator/>
      </w:r>
    </w:p>
  </w:footnote>
  <w:footnote w:type="continuationSeparator" w:id="0">
    <w:p w14:paraId="7C6B7C05" w14:textId="77777777" w:rsidR="00AD2D3C" w:rsidRDefault="00AD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99FE" w14:textId="10539AD8" w:rsidR="00CC090D" w:rsidRPr="00CA18B5" w:rsidRDefault="00CC090D" w:rsidP="00CA18B5">
    <w:pPr>
      <w:pStyle w:val="Header"/>
      <w:jc w:val="right"/>
      <w:rPr>
        <w:rFonts w:cs="Times New Roman"/>
        <w:sz w:val="24"/>
        <w:szCs w:val="24"/>
      </w:rPr>
    </w:pPr>
    <w:r w:rsidRPr="005427D1">
      <w:rPr>
        <w:rFonts w:cs="Times New Roman"/>
        <w:sz w:val="24"/>
        <w:szCs w:val="24"/>
      </w:rPr>
      <w:t xml:space="preserve">Revised: </w:t>
    </w:r>
    <w:r w:rsidR="003246F3">
      <w:rPr>
        <w:rFonts w:cs="Times New Roman"/>
        <w:sz w:val="24"/>
        <w:szCs w:val="24"/>
      </w:rPr>
      <w:t>September</w:t>
    </w:r>
    <w:r>
      <w:rPr>
        <w:rFonts w:cs="Times New Roman"/>
        <w:sz w:val="24"/>
        <w:szCs w:val="24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4530637">
    <w:abstractNumId w:val="8"/>
  </w:num>
  <w:num w:numId="2" w16cid:durableId="24521569">
    <w:abstractNumId w:val="6"/>
  </w:num>
  <w:num w:numId="3" w16cid:durableId="681056196">
    <w:abstractNumId w:val="5"/>
  </w:num>
  <w:num w:numId="4" w16cid:durableId="1447120118">
    <w:abstractNumId w:val="4"/>
  </w:num>
  <w:num w:numId="5" w16cid:durableId="1568494740">
    <w:abstractNumId w:val="7"/>
  </w:num>
  <w:num w:numId="6" w16cid:durableId="1742555256">
    <w:abstractNumId w:val="3"/>
  </w:num>
  <w:num w:numId="7" w16cid:durableId="1597127244">
    <w:abstractNumId w:val="2"/>
  </w:num>
  <w:num w:numId="8" w16cid:durableId="1890143954">
    <w:abstractNumId w:val="1"/>
  </w:num>
  <w:num w:numId="9" w16cid:durableId="112075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3970"/>
    <w:rsid w:val="000C6318"/>
    <w:rsid w:val="00113E47"/>
    <w:rsid w:val="0015074B"/>
    <w:rsid w:val="002554EF"/>
    <w:rsid w:val="0029639D"/>
    <w:rsid w:val="002B111D"/>
    <w:rsid w:val="003246F3"/>
    <w:rsid w:val="00326F90"/>
    <w:rsid w:val="003520C9"/>
    <w:rsid w:val="00380E5E"/>
    <w:rsid w:val="003830D6"/>
    <w:rsid w:val="003C5690"/>
    <w:rsid w:val="003E2969"/>
    <w:rsid w:val="00400297"/>
    <w:rsid w:val="00433C75"/>
    <w:rsid w:val="00480385"/>
    <w:rsid w:val="00492417"/>
    <w:rsid w:val="004B2BD4"/>
    <w:rsid w:val="004B63D3"/>
    <w:rsid w:val="005055C8"/>
    <w:rsid w:val="005539A0"/>
    <w:rsid w:val="005B5AC8"/>
    <w:rsid w:val="005F79DA"/>
    <w:rsid w:val="006119AF"/>
    <w:rsid w:val="00622B3C"/>
    <w:rsid w:val="00625F46"/>
    <w:rsid w:val="006A328F"/>
    <w:rsid w:val="006A463C"/>
    <w:rsid w:val="00732515"/>
    <w:rsid w:val="007A7FC3"/>
    <w:rsid w:val="007C519C"/>
    <w:rsid w:val="009C2148"/>
    <w:rsid w:val="009F3D00"/>
    <w:rsid w:val="00AA1D8D"/>
    <w:rsid w:val="00AB1B4D"/>
    <w:rsid w:val="00AD2D3C"/>
    <w:rsid w:val="00AF1CAE"/>
    <w:rsid w:val="00B05A3A"/>
    <w:rsid w:val="00B4041A"/>
    <w:rsid w:val="00B43A4F"/>
    <w:rsid w:val="00B47730"/>
    <w:rsid w:val="00B57BE4"/>
    <w:rsid w:val="00B86C2D"/>
    <w:rsid w:val="00B92046"/>
    <w:rsid w:val="00BD1174"/>
    <w:rsid w:val="00C17B77"/>
    <w:rsid w:val="00C3658E"/>
    <w:rsid w:val="00C41B38"/>
    <w:rsid w:val="00C74FD3"/>
    <w:rsid w:val="00CA18B5"/>
    <w:rsid w:val="00CB0664"/>
    <w:rsid w:val="00CC090D"/>
    <w:rsid w:val="00CE0088"/>
    <w:rsid w:val="00D173BF"/>
    <w:rsid w:val="00D55012"/>
    <w:rsid w:val="00D83BB6"/>
    <w:rsid w:val="00DE664F"/>
    <w:rsid w:val="00E24B54"/>
    <w:rsid w:val="00E3309F"/>
    <w:rsid w:val="00E53ADF"/>
    <w:rsid w:val="00E555F2"/>
    <w:rsid w:val="00E64251"/>
    <w:rsid w:val="00ED334B"/>
    <w:rsid w:val="00EF05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155DE0"/>
  <w14:defaultImageDpi w14:val="300"/>
  <w15:docId w15:val="{EB675260-1282-4652-9D3F-A337E8BD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40"/>
      <w:outlineLvl w:val="0"/>
    </w:pPr>
    <w:rPr>
      <w:rFonts w:asciiTheme="majorHAnsi" w:eastAsiaTheme="majorEastAsia" w:hAnsiTheme="majorHAnsi" w:cstheme="majorBidi"/>
      <w:b/>
      <w:bCs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40"/>
      <w:outlineLvl w:val="1"/>
    </w:pPr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pPr>
      <w:spacing w:after="40"/>
      <w:jc w:val="center"/>
    </w:pPr>
    <w:rPr>
      <w:rFonts w:ascii="Times New Roman" w:hAnsi="Times New Roman"/>
      <w:b/>
      <w:color w:val="000000"/>
      <w:sz w:val="38"/>
    </w:rPr>
  </w:style>
  <w:style w:type="paragraph" w:customStyle="1" w:styleId="CVContact">
    <w:name w:val="CV Contact"/>
    <w:pPr>
      <w:spacing w:after="20"/>
      <w:jc w:val="center"/>
    </w:pPr>
    <w:rPr>
      <w:rFonts w:ascii="Times New Roman" w:hAnsi="Times New Roman"/>
      <w:color w:val="2D2D2D"/>
      <w:sz w:val="19"/>
    </w:rPr>
  </w:style>
  <w:style w:type="paragraph" w:customStyle="1" w:styleId="CVCitation">
    <w:name w:val="CV Citation"/>
    <w:pPr>
      <w:keepLines/>
      <w:spacing w:after="40"/>
      <w:ind w:left="259" w:hanging="259"/>
    </w:pPr>
    <w:rPr>
      <w:rFonts w:ascii="Times New Roman" w:hAnsi="Times New Roman"/>
      <w:color w:val="000000"/>
      <w:sz w:val="20"/>
    </w:rPr>
  </w:style>
  <w:style w:type="paragraph" w:customStyle="1" w:styleId="CVSmall">
    <w:name w:val="CV Small"/>
    <w:pPr>
      <w:spacing w:after="20"/>
    </w:pPr>
    <w:rPr>
      <w:rFonts w:ascii="Times New Roman" w:hAnsi="Times New Roman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rsid w:val="00BD11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gratm2@mail.uc.edu" TargetMode="External"/><Relationship Id="rId13" Type="http://schemas.openxmlformats.org/officeDocument/2006/relationships/hyperlink" Target="https://doi.org/10.1016/j.jcrimjus.2025.10253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07/s12103-026-09927-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jeconc.2026.10024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9-0006-4011-06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m/citations?user=B9OnDJcAAAAJ&amp;hl=en" TargetMode="External"/><Relationship Id="rId14" Type="http://schemas.openxmlformats.org/officeDocument/2006/relationships/hyperlink" Target="https://doi.org/10.1080/24751979.2025.2475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Mcgrath, Matt (mcgratm2)</dc:creator>
  <cp:keywords/>
  <cp:lastModifiedBy>Mcgrath, Matt (mcgratm2)</cp:lastModifiedBy>
  <cp:revision>30</cp:revision>
  <cp:lastPrinted>2026-08-18T18:54:00Z</cp:lastPrinted>
  <dcterms:created xsi:type="dcterms:W3CDTF">2026-08-18T18:15:00Z</dcterms:created>
  <dcterms:modified xsi:type="dcterms:W3CDTF">2026-08-30T17:32:00Z</dcterms:modified>
  <cp:category/>
</cp:coreProperties>
</file>